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FE0B1" w14:textId="77777777" w:rsidR="005429F8" w:rsidRPr="008D0931" w:rsidRDefault="005429F8" w:rsidP="008D093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31">
        <w:rPr>
          <w:rFonts w:ascii="Times New Roman" w:hAnsi="Times New Roman" w:cs="Times New Roman"/>
          <w:b/>
          <w:sz w:val="28"/>
          <w:szCs w:val="28"/>
        </w:rPr>
        <w:t>Публичный доклад директора</w:t>
      </w:r>
    </w:p>
    <w:p w14:paraId="4A1ECA52" w14:textId="6CFD9027" w:rsidR="00E77980" w:rsidRPr="008D0931" w:rsidRDefault="00E77980" w:rsidP="008D093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31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14:paraId="09BBB74D" w14:textId="1A448E06" w:rsidR="005429F8" w:rsidRPr="008D0931" w:rsidRDefault="00E77980" w:rsidP="008D093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931">
        <w:rPr>
          <w:rFonts w:ascii="Times New Roman" w:hAnsi="Times New Roman" w:cs="Times New Roman"/>
          <w:b/>
          <w:sz w:val="28"/>
          <w:szCs w:val="28"/>
        </w:rPr>
        <w:t>лицея</w:t>
      </w:r>
      <w:r w:rsidR="005429F8" w:rsidRPr="008D093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Pr="008D0931">
        <w:rPr>
          <w:rFonts w:ascii="Times New Roman" w:hAnsi="Times New Roman" w:cs="Times New Roman"/>
          <w:b/>
          <w:sz w:val="28"/>
          <w:szCs w:val="28"/>
        </w:rPr>
        <w:t>23</w:t>
      </w:r>
      <w:r w:rsidR="005429F8" w:rsidRPr="008D0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b/>
          <w:sz w:val="28"/>
          <w:szCs w:val="28"/>
        </w:rPr>
        <w:t xml:space="preserve">города Ставрополя </w:t>
      </w:r>
      <w:r w:rsidR="005429F8" w:rsidRPr="008D0931">
        <w:rPr>
          <w:rFonts w:ascii="Times New Roman" w:hAnsi="Times New Roman" w:cs="Times New Roman"/>
          <w:b/>
          <w:sz w:val="28"/>
          <w:szCs w:val="28"/>
        </w:rPr>
        <w:t>за 2023- 2024 учебный год</w:t>
      </w:r>
    </w:p>
    <w:p w14:paraId="0173C604" w14:textId="77777777" w:rsidR="005429F8" w:rsidRPr="008D0931" w:rsidRDefault="005429F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6A90A" w14:textId="717A4E3B" w:rsidR="00E77980" w:rsidRPr="008D0931" w:rsidRDefault="00E77980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МБОУ лицей № 23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="00796DE2" w:rsidRPr="008D0931">
        <w:rPr>
          <w:rFonts w:ascii="Times New Roman" w:hAnsi="Times New Roman" w:cs="Times New Roman"/>
          <w:sz w:val="28"/>
          <w:szCs w:val="28"/>
        </w:rPr>
        <w:t xml:space="preserve"> (далее – школа)</w:t>
      </w:r>
      <w:r w:rsidRPr="008D0931">
        <w:rPr>
          <w:rFonts w:ascii="Times New Roman" w:hAnsi="Times New Roman" w:cs="Times New Roman"/>
          <w:sz w:val="28"/>
          <w:szCs w:val="28"/>
        </w:rPr>
        <w:t xml:space="preserve"> в 2023-2024 учебном году работал</w:t>
      </w:r>
      <w:r w:rsidR="005429F8" w:rsidRPr="008D0931">
        <w:rPr>
          <w:rFonts w:ascii="Times New Roman" w:hAnsi="Times New Roman" w:cs="Times New Roman"/>
          <w:sz w:val="28"/>
          <w:szCs w:val="28"/>
        </w:rPr>
        <w:t xml:space="preserve"> на принципах информационной открытости и прозрачности с целью информирования общественности об образовательной деятельности и основных результатах школы, а также проблемах её функционирования и развития. Публичный доклад содержит информацию об основных направлениях работы образовательного учреждения. Его содержание адресуется, прежде всего, родителям, чьи дети обучаются и воспитываются в нашей школе, ученикам и коллегам, кому интересен наш опыт.</w:t>
      </w:r>
    </w:p>
    <w:p w14:paraId="42B904B5" w14:textId="77777777" w:rsidR="00796DE2" w:rsidRPr="008D0931" w:rsidRDefault="005429F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2023-2024 учебный год почти позади. Для нас каждый год особенный, это погружение в школьный мир, мир новых знаний и взросления. Мы постарались отразить в нашем публичном докладе все основные и важные события, которые происх</w:t>
      </w:r>
      <w:r w:rsidR="00E77980" w:rsidRPr="008D0931">
        <w:rPr>
          <w:rFonts w:ascii="Times New Roman" w:hAnsi="Times New Roman" w:cs="Times New Roman"/>
          <w:sz w:val="28"/>
          <w:szCs w:val="28"/>
        </w:rPr>
        <w:t>одили в течение учебного года.</w:t>
      </w:r>
    </w:p>
    <w:p w14:paraId="05476E04" w14:textId="4EF67AA1" w:rsidR="005429F8" w:rsidRPr="008D0931" w:rsidRDefault="005429F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Наша школа работает над единой методической темой «Создание образовательного пространства, обеспечивающего личностную, социальную успешность учащихся путем модернизации современных педагогических и информационно – коммуникационных технологий в свете реализации ФГОС». Исходя из данной методической темы, педагогический коллектив школы решал следующие приоритетные задачи:</w:t>
      </w:r>
    </w:p>
    <w:p w14:paraId="20543B97" w14:textId="747DCA31" w:rsidR="005429F8" w:rsidRPr="008D0931" w:rsidRDefault="005429F8" w:rsidP="008D0931">
      <w:pPr>
        <w:pStyle w:val="a5"/>
        <w:numPr>
          <w:ilvl w:val="0"/>
          <w:numId w:val="2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организация работы по внедрению проектного метода обучения и воспитания школьников для развития их познавательных и творческих способностей;</w:t>
      </w:r>
    </w:p>
    <w:p w14:paraId="5A7EC2CE" w14:textId="7DEE51FE" w:rsidR="005429F8" w:rsidRPr="008D0931" w:rsidRDefault="005429F8" w:rsidP="008D0931">
      <w:pPr>
        <w:pStyle w:val="a5"/>
        <w:numPr>
          <w:ilvl w:val="0"/>
          <w:numId w:val="2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обогащение содержания работы через поиск новых форм взаимодействия с социумом (семьей</w:t>
      </w:r>
      <w:r w:rsidR="00E77980" w:rsidRPr="008D0931">
        <w:rPr>
          <w:rFonts w:ascii="Times New Roman" w:hAnsi="Times New Roman"/>
          <w:sz w:val="28"/>
          <w:szCs w:val="28"/>
        </w:rPr>
        <w:t>, общественными организациями);</w:t>
      </w:r>
    </w:p>
    <w:p w14:paraId="4C044675" w14:textId="5301D6F7" w:rsidR="005429F8" w:rsidRPr="008D0931" w:rsidRDefault="005429F8" w:rsidP="008D0931">
      <w:pPr>
        <w:pStyle w:val="a5"/>
        <w:numPr>
          <w:ilvl w:val="0"/>
          <w:numId w:val="2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развитие системы выявления и поддержки детей, мотивированных к обучению через использование разнообразных форм внеклассной работы по предметам, повышение эффективности подг</w:t>
      </w:r>
      <w:r w:rsidR="00E77980" w:rsidRPr="008D0931">
        <w:rPr>
          <w:rFonts w:ascii="Times New Roman" w:hAnsi="Times New Roman"/>
          <w:sz w:val="28"/>
          <w:szCs w:val="28"/>
        </w:rPr>
        <w:t>отовки к олимпиадам и конкурсам.</w:t>
      </w:r>
    </w:p>
    <w:p w14:paraId="75B705CB" w14:textId="653D4CC3" w:rsidR="00E77980" w:rsidRPr="008D0931" w:rsidRDefault="005429F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Девиз нашей школы - «</w:t>
      </w:r>
      <w:r w:rsidR="007E036E" w:rsidRPr="008D0931">
        <w:rPr>
          <w:rFonts w:ascii="Times New Roman" w:hAnsi="Times New Roman" w:cs="Times New Roman"/>
          <w:sz w:val="28"/>
          <w:szCs w:val="28"/>
        </w:rPr>
        <w:t>Здесь начинается твой путь к успеху</w:t>
      </w:r>
      <w:r w:rsidRPr="008D0931">
        <w:rPr>
          <w:rFonts w:ascii="Times New Roman" w:hAnsi="Times New Roman" w:cs="Times New Roman"/>
          <w:sz w:val="28"/>
          <w:szCs w:val="28"/>
        </w:rPr>
        <w:t xml:space="preserve">», и все наши усилия направлены на создание условий для качественного образования в нашем образовательном учреждении. Педагогический коллектив видит своего ученика как целостную личность с её духовностью, универсальностью, творческим началом. Это человек гуманистического взгляда на мир. В нём должны быть соединены интеллект, знания, умение логически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мыслить со способностью понимать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прекрасное.</w:t>
      </w:r>
    </w:p>
    <w:p w14:paraId="073A42D8" w14:textId="09663B14" w:rsidR="005429F8" w:rsidRPr="008D0931" w:rsidRDefault="005429F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Наша школа – это современн</w:t>
      </w:r>
      <w:r w:rsidR="00F24E18" w:rsidRPr="008D0931">
        <w:rPr>
          <w:rFonts w:ascii="Times New Roman" w:hAnsi="Times New Roman" w:cs="Times New Roman"/>
          <w:sz w:val="28"/>
          <w:szCs w:val="28"/>
        </w:rPr>
        <w:t>ая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24E18" w:rsidRPr="008D0931">
        <w:rPr>
          <w:rFonts w:ascii="Times New Roman" w:hAnsi="Times New Roman" w:cs="Times New Roman"/>
          <w:sz w:val="28"/>
          <w:szCs w:val="28"/>
        </w:rPr>
        <w:t>ая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="00F24E18" w:rsidRPr="008D0931">
        <w:rPr>
          <w:rFonts w:ascii="Times New Roman" w:hAnsi="Times New Roman" w:cs="Times New Roman"/>
          <w:sz w:val="28"/>
          <w:szCs w:val="28"/>
        </w:rPr>
        <w:t>организация</w:t>
      </w:r>
      <w:r w:rsidRPr="008D0931">
        <w:rPr>
          <w:rFonts w:ascii="Times New Roman" w:hAnsi="Times New Roman" w:cs="Times New Roman"/>
          <w:sz w:val="28"/>
          <w:szCs w:val="28"/>
        </w:rPr>
        <w:t>, предоставляющ</w:t>
      </w:r>
      <w:r w:rsidR="00F24E18" w:rsidRPr="008D0931">
        <w:rPr>
          <w:rFonts w:ascii="Times New Roman" w:hAnsi="Times New Roman" w:cs="Times New Roman"/>
          <w:sz w:val="28"/>
          <w:szCs w:val="28"/>
        </w:rPr>
        <w:t>ая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качественн</w:t>
      </w:r>
      <w:r w:rsidR="00F24E18" w:rsidRPr="008D0931">
        <w:rPr>
          <w:rFonts w:ascii="Times New Roman" w:hAnsi="Times New Roman" w:cs="Times New Roman"/>
          <w:sz w:val="28"/>
          <w:szCs w:val="28"/>
        </w:rPr>
        <w:t>о</w:t>
      </w:r>
      <w:r w:rsidRPr="008D0931">
        <w:rPr>
          <w:rFonts w:ascii="Times New Roman" w:hAnsi="Times New Roman" w:cs="Times New Roman"/>
          <w:sz w:val="28"/>
          <w:szCs w:val="28"/>
        </w:rPr>
        <w:t>е образова</w:t>
      </w:r>
      <w:r w:rsidR="00F24E18" w:rsidRPr="008D0931">
        <w:rPr>
          <w:rFonts w:ascii="Times New Roman" w:hAnsi="Times New Roman" w:cs="Times New Roman"/>
          <w:sz w:val="28"/>
          <w:szCs w:val="28"/>
        </w:rPr>
        <w:t>ние</w:t>
      </w:r>
      <w:r w:rsidRPr="008D0931">
        <w:rPr>
          <w:rFonts w:ascii="Times New Roman" w:hAnsi="Times New Roman" w:cs="Times New Roman"/>
          <w:sz w:val="28"/>
          <w:szCs w:val="28"/>
        </w:rPr>
        <w:t xml:space="preserve"> в соответствии с государственными стандартами общего среднего образования</w:t>
      </w:r>
      <w:r w:rsidR="00F24E18" w:rsidRPr="008D0931">
        <w:rPr>
          <w:rFonts w:ascii="Times New Roman" w:hAnsi="Times New Roman" w:cs="Times New Roman"/>
          <w:sz w:val="28"/>
          <w:szCs w:val="28"/>
        </w:rPr>
        <w:t xml:space="preserve"> и </w:t>
      </w:r>
      <w:r w:rsidR="00F24E18" w:rsidRPr="008D0931">
        <w:rPr>
          <w:rFonts w:ascii="Times New Roman" w:hAnsi="Times New Roman" w:cs="Times New Roman"/>
          <w:sz w:val="28"/>
          <w:szCs w:val="28"/>
        </w:rPr>
        <w:lastRenderedPageBreak/>
        <w:t>федеральными образовательными программами</w:t>
      </w:r>
      <w:r w:rsidRPr="008D0931">
        <w:rPr>
          <w:rFonts w:ascii="Times New Roman" w:hAnsi="Times New Roman" w:cs="Times New Roman"/>
          <w:sz w:val="28"/>
          <w:szCs w:val="28"/>
        </w:rPr>
        <w:t>. В школе работает талантливый коллектив, способный решать образовательные и воспитательные задачи любой сложности. Мы делаем всё возможное, чтобы создать комфортные условия пребывания в школе, спокойную, доброжелательную атмосферу, позволяющую раскрыть и реализовать потенциал каждого ребёнка.</w:t>
      </w:r>
    </w:p>
    <w:p w14:paraId="61231682" w14:textId="77777777" w:rsidR="00060DAB" w:rsidRPr="008D0931" w:rsidRDefault="00060DAB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F24E18" w:rsidRPr="008D0931" w14:paraId="5A80EA77" w14:textId="77777777" w:rsidTr="00E77980">
        <w:tc>
          <w:tcPr>
            <w:tcW w:w="9356" w:type="dxa"/>
            <w:gridSpan w:val="2"/>
          </w:tcPr>
          <w:p w14:paraId="1A23625B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Комплектование школы в 2023-2024 учебном году</w:t>
            </w:r>
          </w:p>
        </w:tc>
      </w:tr>
      <w:tr w:rsidR="00F24E18" w:rsidRPr="008D0931" w14:paraId="786295D9" w14:textId="77777777" w:rsidTr="00E77980">
        <w:tc>
          <w:tcPr>
            <w:tcW w:w="4253" w:type="dxa"/>
          </w:tcPr>
          <w:p w14:paraId="1EAFB3EB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  <w:tc>
          <w:tcPr>
            <w:tcW w:w="5103" w:type="dxa"/>
          </w:tcPr>
          <w:p w14:paraId="55960C4C" w14:textId="3815D60E" w:rsidR="00F24E18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 (169</w:t>
            </w:r>
            <w:r w:rsidR="00F24E18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</w:tr>
      <w:tr w:rsidR="00F24E18" w:rsidRPr="008D0931" w14:paraId="777BC8ED" w14:textId="77777777" w:rsidTr="00E77980">
        <w:tc>
          <w:tcPr>
            <w:tcW w:w="4253" w:type="dxa"/>
          </w:tcPr>
          <w:p w14:paraId="791BA8A7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2-е классы</w:t>
            </w:r>
          </w:p>
        </w:tc>
        <w:tc>
          <w:tcPr>
            <w:tcW w:w="5103" w:type="dxa"/>
          </w:tcPr>
          <w:p w14:paraId="35221491" w14:textId="7DB8DE87" w:rsidR="00F24E18" w:rsidRPr="008D0931" w:rsidRDefault="00E7798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580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  <w:r w:rsidR="00385E74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</w:tr>
      <w:tr w:rsidR="00F24E18" w:rsidRPr="008D0931" w14:paraId="63902BBE" w14:textId="77777777" w:rsidTr="00E77980">
        <w:tc>
          <w:tcPr>
            <w:tcW w:w="4253" w:type="dxa"/>
          </w:tcPr>
          <w:p w14:paraId="62D82C86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3-е классы</w:t>
            </w:r>
          </w:p>
        </w:tc>
        <w:tc>
          <w:tcPr>
            <w:tcW w:w="5103" w:type="dxa"/>
          </w:tcPr>
          <w:p w14:paraId="1A30F769" w14:textId="7E2E75E4" w:rsidR="00F24E18" w:rsidRPr="008D0931" w:rsidRDefault="00E7798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>(192</w:t>
            </w:r>
            <w:r w:rsidR="00385E74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</w:tr>
      <w:tr w:rsidR="00F24E18" w:rsidRPr="008D0931" w14:paraId="2FCFFBC0" w14:textId="77777777" w:rsidTr="00E77980">
        <w:tc>
          <w:tcPr>
            <w:tcW w:w="4253" w:type="dxa"/>
          </w:tcPr>
          <w:p w14:paraId="2CEB057F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4-е классы</w:t>
            </w:r>
          </w:p>
        </w:tc>
        <w:tc>
          <w:tcPr>
            <w:tcW w:w="5103" w:type="dxa"/>
          </w:tcPr>
          <w:p w14:paraId="4F3E9B13" w14:textId="0DD46D9F" w:rsidR="00F24E18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 (154</w:t>
            </w:r>
            <w:r w:rsidR="00385E74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</w:tr>
      <w:tr w:rsidR="00F24E18" w:rsidRPr="008D0931" w14:paraId="165AA418" w14:textId="77777777" w:rsidTr="00E77980">
        <w:tc>
          <w:tcPr>
            <w:tcW w:w="4253" w:type="dxa"/>
          </w:tcPr>
          <w:p w14:paraId="58F9B20A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5103" w:type="dxa"/>
          </w:tcPr>
          <w:p w14:paraId="7E3019CC" w14:textId="3008F600" w:rsidR="00F24E18" w:rsidRPr="008D0931" w:rsidRDefault="00796DE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 (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  <w:r w:rsidR="00385E74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</w:tr>
      <w:tr w:rsidR="00F24E18" w:rsidRPr="008D0931" w14:paraId="31C78772" w14:textId="77777777" w:rsidTr="00E77980">
        <w:tc>
          <w:tcPr>
            <w:tcW w:w="4253" w:type="dxa"/>
          </w:tcPr>
          <w:p w14:paraId="2E55DF4C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5103" w:type="dxa"/>
          </w:tcPr>
          <w:p w14:paraId="2F643164" w14:textId="22B8FBB7" w:rsidR="00F24E18" w:rsidRPr="008D0931" w:rsidRDefault="00796DE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385E74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</w:tr>
      <w:tr w:rsidR="00F24E18" w:rsidRPr="008D0931" w14:paraId="02B2186C" w14:textId="77777777" w:rsidTr="00E77980">
        <w:tc>
          <w:tcPr>
            <w:tcW w:w="4253" w:type="dxa"/>
          </w:tcPr>
          <w:p w14:paraId="4EA3EA25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7-е классы</w:t>
            </w:r>
          </w:p>
        </w:tc>
        <w:tc>
          <w:tcPr>
            <w:tcW w:w="5103" w:type="dxa"/>
          </w:tcPr>
          <w:p w14:paraId="015A5D18" w14:textId="35F18370" w:rsidR="00F24E18" w:rsidRPr="008D0931" w:rsidRDefault="00796DE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385E74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</w:tr>
      <w:tr w:rsidR="00F24E18" w:rsidRPr="008D0931" w14:paraId="63F75373" w14:textId="77777777" w:rsidTr="00E77980">
        <w:tc>
          <w:tcPr>
            <w:tcW w:w="4253" w:type="dxa"/>
          </w:tcPr>
          <w:p w14:paraId="055F8B48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8-е классы</w:t>
            </w:r>
          </w:p>
        </w:tc>
        <w:tc>
          <w:tcPr>
            <w:tcW w:w="5103" w:type="dxa"/>
          </w:tcPr>
          <w:p w14:paraId="3D6EEFEE" w14:textId="555661C1" w:rsidR="00F24E18" w:rsidRPr="008D0931" w:rsidRDefault="00796DE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385E74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</w:tr>
      <w:tr w:rsidR="00F24E18" w:rsidRPr="008D0931" w14:paraId="6F73B273" w14:textId="77777777" w:rsidTr="00E77980">
        <w:tc>
          <w:tcPr>
            <w:tcW w:w="4253" w:type="dxa"/>
          </w:tcPr>
          <w:p w14:paraId="22494948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9-е классы</w:t>
            </w:r>
          </w:p>
        </w:tc>
        <w:tc>
          <w:tcPr>
            <w:tcW w:w="5103" w:type="dxa"/>
          </w:tcPr>
          <w:p w14:paraId="708D1536" w14:textId="03A26FDC" w:rsidR="00F24E18" w:rsidRPr="008D0931" w:rsidRDefault="00796DE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 (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385E74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</w:tr>
      <w:tr w:rsidR="00F24E18" w:rsidRPr="008D0931" w14:paraId="5D22FA1E" w14:textId="77777777" w:rsidTr="00E77980">
        <w:tc>
          <w:tcPr>
            <w:tcW w:w="4253" w:type="dxa"/>
          </w:tcPr>
          <w:p w14:paraId="4491CD1A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10-й класс</w:t>
            </w:r>
          </w:p>
        </w:tc>
        <w:tc>
          <w:tcPr>
            <w:tcW w:w="5103" w:type="dxa"/>
          </w:tcPr>
          <w:p w14:paraId="28764ADE" w14:textId="3031C470" w:rsidR="00F24E18" w:rsidRPr="008D0931" w:rsidRDefault="00796DE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17C8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385E74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обучающихся)</w:t>
            </w:r>
          </w:p>
        </w:tc>
      </w:tr>
      <w:tr w:rsidR="00F24E18" w:rsidRPr="008D0931" w14:paraId="2AEE44CF" w14:textId="77777777" w:rsidTr="00E77980">
        <w:tc>
          <w:tcPr>
            <w:tcW w:w="4253" w:type="dxa"/>
          </w:tcPr>
          <w:p w14:paraId="21E23814" w14:textId="77777777" w:rsidR="00F24E18" w:rsidRPr="008D0931" w:rsidRDefault="00F24E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11-й класс</w:t>
            </w:r>
          </w:p>
        </w:tc>
        <w:tc>
          <w:tcPr>
            <w:tcW w:w="5103" w:type="dxa"/>
          </w:tcPr>
          <w:p w14:paraId="7E8E0F4F" w14:textId="1BA1B25B" w:rsidR="00F24E18" w:rsidRPr="008D0931" w:rsidRDefault="00796DE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 (31</w:t>
            </w:r>
            <w:r w:rsidR="008217C8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E74" w:rsidRPr="008D09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217C8" w:rsidRPr="008D0931">
              <w:rPr>
                <w:rFonts w:ascii="Times New Roman" w:hAnsi="Times New Roman" w:cs="Times New Roman"/>
                <w:sz w:val="28"/>
                <w:szCs w:val="28"/>
              </w:rPr>
              <w:t>бучающихся)</w:t>
            </w:r>
          </w:p>
        </w:tc>
      </w:tr>
      <w:tr w:rsidR="00335D12" w:rsidRPr="008D0931" w14:paraId="581E7010" w14:textId="77777777" w:rsidTr="00E77980">
        <w:tc>
          <w:tcPr>
            <w:tcW w:w="4253" w:type="dxa"/>
          </w:tcPr>
          <w:p w14:paraId="76113187" w14:textId="22BE09CE" w:rsidR="00335D12" w:rsidRPr="008D0931" w:rsidRDefault="00335D1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103" w:type="dxa"/>
          </w:tcPr>
          <w:p w14:paraId="0CA6051A" w14:textId="6F8ADE34" w:rsidR="00335D12" w:rsidRPr="008D0931" w:rsidRDefault="00335D1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1440 обучающихся</w:t>
            </w:r>
          </w:p>
        </w:tc>
      </w:tr>
    </w:tbl>
    <w:p w14:paraId="11D27D76" w14:textId="77777777" w:rsidR="00F24E18" w:rsidRPr="008D0931" w:rsidRDefault="00F24E1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D8A70" w14:textId="40CBB8A1" w:rsidR="00796DE2" w:rsidRPr="008D0931" w:rsidRDefault="00796DE2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Всего 45</w:t>
      </w:r>
      <w:r w:rsidR="0098580A" w:rsidRPr="008D0931">
        <w:rPr>
          <w:rFonts w:ascii="Times New Roman" w:hAnsi="Times New Roman" w:cs="Times New Roman"/>
          <w:sz w:val="28"/>
          <w:szCs w:val="28"/>
        </w:rPr>
        <w:t xml:space="preserve"> классов. Сохраняется стабильный </w:t>
      </w:r>
      <w:r w:rsidR="00335D12" w:rsidRPr="008D0931">
        <w:rPr>
          <w:rFonts w:ascii="Times New Roman" w:hAnsi="Times New Roman" w:cs="Times New Roman"/>
          <w:sz w:val="28"/>
          <w:szCs w:val="28"/>
        </w:rPr>
        <w:t>рост</w:t>
      </w:r>
      <w:r w:rsidR="0098580A" w:rsidRPr="008D0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580A" w:rsidRPr="008D09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8580A" w:rsidRPr="008D0931">
        <w:rPr>
          <w:rFonts w:ascii="Times New Roman" w:hAnsi="Times New Roman" w:cs="Times New Roman"/>
          <w:sz w:val="28"/>
          <w:szCs w:val="28"/>
        </w:rPr>
        <w:t>.</w:t>
      </w:r>
    </w:p>
    <w:p w14:paraId="6474A02C" w14:textId="77777777" w:rsidR="00796DE2" w:rsidRPr="008D0931" w:rsidRDefault="0098580A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В школе реализуется инклюзивное образование, где </w:t>
      </w:r>
      <w:r w:rsidR="00796DE2" w:rsidRPr="008D0931">
        <w:rPr>
          <w:rFonts w:ascii="Times New Roman" w:hAnsi="Times New Roman" w:cs="Times New Roman"/>
          <w:sz w:val="28"/>
          <w:szCs w:val="28"/>
        </w:rPr>
        <w:t>на равных обучаются дети с ОВЗ.</w:t>
      </w:r>
    </w:p>
    <w:p w14:paraId="338EDE27" w14:textId="77777777" w:rsidR="00796DE2" w:rsidRPr="008D0931" w:rsidRDefault="0098580A" w:rsidP="008D09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Содержание образования и условия организации обучения и </w:t>
      </w:r>
      <w:proofErr w:type="gramStart"/>
      <w:r w:rsidRPr="008D09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воспитания</w:t>
      </w:r>
      <w:proofErr w:type="gramEnd"/>
      <w:r w:rsidRPr="008D09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обучающихся с ограниченными возможностями здоровья определяются адаптированной образовательной программой </w:t>
      </w:r>
      <w:r w:rsidRPr="008D093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(АОП),</w:t>
      </w:r>
      <w:r w:rsidRPr="008D09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а для инвалидов также в соответствии с индивидуальной программой </w:t>
      </w:r>
      <w:r w:rsidRPr="008D0931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(ИПРА)</w:t>
      </w:r>
      <w:r w:rsidRPr="008D0931">
        <w:rPr>
          <w:rFonts w:ascii="Times New Roman" w:eastAsiaTheme="minorEastAsia" w:hAnsi="Times New Roman" w:cs="Times New Roman"/>
          <w:color w:val="FF0000"/>
          <w:kern w:val="24"/>
          <w:sz w:val="28"/>
          <w:szCs w:val="28"/>
          <w:lang w:eastAsia="ru-RU"/>
        </w:rPr>
        <w:t xml:space="preserve"> </w:t>
      </w:r>
      <w:r w:rsidRPr="008D09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реабилитации (</w:t>
      </w:r>
      <w:proofErr w:type="spellStart"/>
      <w:r w:rsidRPr="008D09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абилитации</w:t>
      </w:r>
      <w:proofErr w:type="spellEnd"/>
      <w:r w:rsidRPr="008D093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 инвалида.</w:t>
      </w:r>
    </w:p>
    <w:p w14:paraId="7CEFD269" w14:textId="77777777" w:rsidR="00796DE2" w:rsidRPr="008D0931" w:rsidRDefault="005429F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Учебный план М</w:t>
      </w:r>
      <w:r w:rsidR="0098580A" w:rsidRPr="008D0931">
        <w:rPr>
          <w:rFonts w:ascii="Times New Roman" w:hAnsi="Times New Roman" w:cs="Times New Roman"/>
          <w:sz w:val="28"/>
          <w:szCs w:val="28"/>
        </w:rPr>
        <w:t>Б</w:t>
      </w:r>
      <w:r w:rsidR="00796DE2" w:rsidRPr="008D0931">
        <w:rPr>
          <w:rFonts w:ascii="Times New Roman" w:hAnsi="Times New Roman" w:cs="Times New Roman"/>
          <w:sz w:val="28"/>
          <w:szCs w:val="28"/>
        </w:rPr>
        <w:t xml:space="preserve">ОУ лицея № 23 </w:t>
      </w:r>
      <w:proofErr w:type="spellStart"/>
      <w:r w:rsidR="00796DE2"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96DE2"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96DE2"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8580A" w:rsidRPr="008D0931">
        <w:rPr>
          <w:rFonts w:ascii="Times New Roman" w:hAnsi="Times New Roman" w:cs="Times New Roman"/>
          <w:sz w:val="28"/>
          <w:szCs w:val="28"/>
        </w:rPr>
        <w:t>3</w:t>
      </w:r>
      <w:r w:rsidRPr="008D0931">
        <w:rPr>
          <w:rFonts w:ascii="Times New Roman" w:hAnsi="Times New Roman" w:cs="Times New Roman"/>
          <w:sz w:val="28"/>
          <w:szCs w:val="28"/>
        </w:rPr>
        <w:t>-202</w:t>
      </w:r>
      <w:r w:rsidR="0098580A" w:rsidRPr="008D0931">
        <w:rPr>
          <w:rFonts w:ascii="Times New Roman" w:hAnsi="Times New Roman" w:cs="Times New Roman"/>
          <w:sz w:val="28"/>
          <w:szCs w:val="28"/>
        </w:rPr>
        <w:t>4</w:t>
      </w:r>
      <w:r w:rsidRPr="008D0931">
        <w:rPr>
          <w:rFonts w:ascii="Times New Roman" w:hAnsi="Times New Roman" w:cs="Times New Roman"/>
          <w:sz w:val="28"/>
          <w:szCs w:val="28"/>
        </w:rPr>
        <w:t xml:space="preserve"> учебный год сформирован в соответствии с нормативными документами, с учетом </w:t>
      </w:r>
      <w:r w:rsidR="0098580A" w:rsidRPr="008D0931"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8D0931">
        <w:rPr>
          <w:rFonts w:ascii="Times New Roman" w:hAnsi="Times New Roman" w:cs="Times New Roman"/>
          <w:sz w:val="28"/>
          <w:szCs w:val="28"/>
        </w:rPr>
        <w:t xml:space="preserve">образовательной программы, обеспечивающей достижение обучающимися результатов освоения основных общеобразовательных программ, установленных </w:t>
      </w:r>
      <w:r w:rsidR="0098580A" w:rsidRPr="008D0931">
        <w:rPr>
          <w:rFonts w:ascii="Times New Roman" w:hAnsi="Times New Roman" w:cs="Times New Roman"/>
          <w:sz w:val="28"/>
          <w:szCs w:val="28"/>
        </w:rPr>
        <w:t xml:space="preserve">обновленными </w:t>
      </w:r>
      <w:r w:rsidRPr="008D0931">
        <w:rPr>
          <w:rFonts w:ascii="Times New Roman" w:hAnsi="Times New Roman" w:cs="Times New Roman"/>
          <w:sz w:val="28"/>
          <w:szCs w:val="28"/>
        </w:rPr>
        <w:t>федеральными государственными</w:t>
      </w:r>
      <w:r w:rsidR="00796DE2" w:rsidRPr="008D0931">
        <w:rPr>
          <w:rFonts w:ascii="Times New Roman" w:hAnsi="Times New Roman" w:cs="Times New Roman"/>
          <w:sz w:val="28"/>
          <w:szCs w:val="28"/>
        </w:rPr>
        <w:t xml:space="preserve"> образовательными стандартами. </w:t>
      </w:r>
      <w:r w:rsidRPr="008D0931">
        <w:rPr>
          <w:rFonts w:ascii="Times New Roman" w:hAnsi="Times New Roman" w:cs="Times New Roman"/>
          <w:sz w:val="28"/>
          <w:szCs w:val="28"/>
        </w:rPr>
        <w:t>При составлении учебного плана общеобразовательное учреждение руководствовалось Федеральным Законом от 29.12.2012 № 273-ФЗ «Об образовании в Российской Федерации»</w:t>
      </w:r>
      <w:r w:rsidR="00796DE2" w:rsidRPr="008D0931">
        <w:rPr>
          <w:rFonts w:ascii="Times New Roman" w:hAnsi="Times New Roman" w:cs="Times New Roman"/>
          <w:sz w:val="28"/>
          <w:szCs w:val="28"/>
        </w:rPr>
        <w:t>.</w:t>
      </w:r>
    </w:p>
    <w:p w14:paraId="65B557BD" w14:textId="1768103D" w:rsidR="005429F8" w:rsidRPr="008D0931" w:rsidRDefault="005429F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>Структура управления, созданная в школе</w:t>
      </w:r>
      <w:r w:rsidR="0098580A" w:rsidRPr="008D0931">
        <w:rPr>
          <w:rFonts w:ascii="Times New Roman" w:hAnsi="Times New Roman" w:cs="Times New Roman"/>
          <w:sz w:val="28"/>
          <w:szCs w:val="28"/>
        </w:rPr>
        <w:t>,</w:t>
      </w:r>
      <w:r w:rsidRPr="008D0931">
        <w:rPr>
          <w:rFonts w:ascii="Times New Roman" w:hAnsi="Times New Roman" w:cs="Times New Roman"/>
          <w:sz w:val="28"/>
          <w:szCs w:val="28"/>
        </w:rPr>
        <w:t xml:space="preserve"> обеспечивает оптимальное сочетание государственных и общественных начал в управлении образовательным процессом направлена на реализацию следующих прав работников, обучающихся и их родителей (законных представителей) школы:</w:t>
      </w:r>
    </w:p>
    <w:p w14:paraId="78F3C95F" w14:textId="67AAEBC4" w:rsidR="005429F8" w:rsidRPr="008D0931" w:rsidRDefault="005429F8" w:rsidP="008D0931">
      <w:pPr>
        <w:pStyle w:val="a5"/>
        <w:numPr>
          <w:ilvl w:val="0"/>
          <w:numId w:val="2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участие в управлении школой;</w:t>
      </w:r>
    </w:p>
    <w:p w14:paraId="3B8127F0" w14:textId="2AFC4819" w:rsidR="005429F8" w:rsidRPr="008D0931" w:rsidRDefault="005429F8" w:rsidP="008D0931">
      <w:pPr>
        <w:pStyle w:val="a5"/>
        <w:numPr>
          <w:ilvl w:val="0"/>
          <w:numId w:val="2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разрешение противоречий и конфликтов между участниками образовательного процесса на основе общепринятых принципов, правил и норм морали</w:t>
      </w:r>
    </w:p>
    <w:p w14:paraId="64E607B7" w14:textId="1AF0A9DD" w:rsidR="005429F8" w:rsidRPr="008D0931" w:rsidRDefault="005429F8" w:rsidP="008D0931">
      <w:pPr>
        <w:pStyle w:val="a5"/>
        <w:numPr>
          <w:ilvl w:val="0"/>
          <w:numId w:val="2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удовлетворение потребностей и интересов всех участников образовательного процесса.</w:t>
      </w:r>
    </w:p>
    <w:p w14:paraId="67C2D60A" w14:textId="191E8616" w:rsidR="005429F8" w:rsidRPr="008D0931" w:rsidRDefault="005429F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Для координации деятельности аппарата управления проводятся заседания педагогически</w:t>
      </w:r>
      <w:r w:rsidR="0098580A" w:rsidRPr="008D0931">
        <w:rPr>
          <w:rFonts w:ascii="Times New Roman" w:hAnsi="Times New Roman" w:cs="Times New Roman"/>
          <w:sz w:val="28"/>
          <w:szCs w:val="28"/>
        </w:rPr>
        <w:t>х</w:t>
      </w:r>
      <w:r w:rsidRPr="008D093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8580A" w:rsidRPr="008D0931">
        <w:rPr>
          <w:rFonts w:ascii="Times New Roman" w:hAnsi="Times New Roman" w:cs="Times New Roman"/>
          <w:sz w:val="28"/>
          <w:szCs w:val="28"/>
        </w:rPr>
        <w:t>ов</w:t>
      </w:r>
      <w:r w:rsidRPr="008D0931">
        <w:rPr>
          <w:rFonts w:ascii="Times New Roman" w:hAnsi="Times New Roman" w:cs="Times New Roman"/>
          <w:sz w:val="28"/>
          <w:szCs w:val="28"/>
        </w:rPr>
        <w:t xml:space="preserve"> (один раз в четверть), совещания при директоре (один раз в месяц), заседание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(один раз в четверть), заседания МО (один раз в четверть), отчеты учителей-предметников, классных руководителей, руководителей методических объединений, заместителей директора.</w:t>
      </w:r>
    </w:p>
    <w:p w14:paraId="389A2050" w14:textId="77777777" w:rsidR="00060DAB" w:rsidRPr="008D0931" w:rsidRDefault="00060DAB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67F5F" w14:textId="77777777" w:rsidR="00DE2437" w:rsidRPr="008D0931" w:rsidRDefault="00DE2437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Особенности образовательной деятельности</w:t>
      </w:r>
    </w:p>
    <w:p w14:paraId="3EE11EFA" w14:textId="77777777" w:rsidR="00060DAB" w:rsidRPr="008D0931" w:rsidRDefault="00060DAB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6E30E3" w14:textId="77777777" w:rsidR="00DE2437" w:rsidRPr="008D0931" w:rsidRDefault="00DE2437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Характеристика образовательных программ</w:t>
      </w:r>
    </w:p>
    <w:p w14:paraId="67566D06" w14:textId="77777777" w:rsidR="00DE2437" w:rsidRPr="008D0931" w:rsidRDefault="00DE2437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>Школа реализует следующие образовательные программы: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3"/>
        <w:gridCol w:w="1923"/>
        <w:gridCol w:w="1637"/>
        <w:gridCol w:w="3040"/>
        <w:gridCol w:w="1418"/>
      </w:tblGrid>
      <w:tr w:rsidR="00DE2437" w:rsidRPr="008D0931" w14:paraId="58EA75A5" w14:textId="77777777" w:rsidTr="00796DE2"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A162FB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программ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8C2655" w14:textId="711970E6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образования/направленность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76B8A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54CBF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E1D64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освоения, лет</w:t>
            </w:r>
          </w:p>
        </w:tc>
      </w:tr>
      <w:tr w:rsidR="00DE2437" w:rsidRPr="008D0931" w14:paraId="39B451A7" w14:textId="77777777" w:rsidTr="00796DE2">
        <w:trPr>
          <w:trHeight w:val="215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B01F7F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51BD6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9AC44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Начальное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52B080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образовательная программа начального общего образования (в соответствии с обновленным ФГОС НОО, утвержденным приказом </w:t>
            </w:r>
            <w:proofErr w:type="spell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31.05.2021 № 286)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A0BD2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DE2437" w:rsidRPr="008D0931" w14:paraId="0E566F72" w14:textId="77777777" w:rsidTr="00796DE2">
        <w:trPr>
          <w:trHeight w:val="215"/>
        </w:trPr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AD4FC1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98204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DCAAA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34B54C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образовательная программа основного </w:t>
            </w: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общего образования (в соответствии с ФГОС ООО, утвержденным приказом </w:t>
            </w:r>
            <w:proofErr w:type="spell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31.05.2021 № 287)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C00C6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</w:tr>
      <w:tr w:rsidR="00DE2437" w:rsidRPr="008D0931" w14:paraId="4991B1F2" w14:textId="77777777" w:rsidTr="00796DE2">
        <w:trPr>
          <w:trHeight w:val="215"/>
        </w:trPr>
        <w:tc>
          <w:tcPr>
            <w:tcW w:w="14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E0EC8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89C222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96406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AF1393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образовательная программа среднего общего образования (в соответствии с ФГОС СОО, </w:t>
            </w:r>
            <w:r w:rsidRPr="008D093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утвержденный Приказом </w:t>
            </w:r>
            <w:proofErr w:type="spellStart"/>
            <w:r w:rsidRPr="008D093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Минпросвещения</w:t>
            </w:r>
            <w:proofErr w:type="spellEnd"/>
            <w:r w:rsidRPr="008D0931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 xml:space="preserve"> от 12.08.2022 № 732.</w:t>
            </w:r>
            <w:proofErr w:type="gramEnd"/>
          </w:p>
          <w:p w14:paraId="578E9643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Основная образовательная программа среднего общего образования (в соответствии с ФГОС СОО, утвержденным приказом </w:t>
            </w:r>
            <w:proofErr w:type="spell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от 17.05.2012 № 413)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77A76" w14:textId="77777777" w:rsidR="00DE2437" w:rsidRPr="008D0931" w:rsidRDefault="00DE2437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796DE2" w:rsidRPr="008D0931" w14:paraId="7D03385B" w14:textId="77777777" w:rsidTr="00796DE2">
        <w:trPr>
          <w:trHeight w:val="215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6469C7" w14:textId="090277F2" w:rsidR="00385E74" w:rsidRPr="008D0931" w:rsidRDefault="00335D1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3AE178" w14:textId="53CA0A85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87AE7" w14:textId="77777777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Все уровни образования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7EAA0" w14:textId="4516468B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Дополнительныеобщеобразовательные</w:t>
            </w:r>
            <w:proofErr w:type="spellEnd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программыфизкультурно</w:t>
            </w:r>
            <w:proofErr w:type="spellEnd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-спортивной,</w:t>
            </w:r>
            <w:r w:rsid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художественно-эстетической,</w:t>
            </w:r>
            <w:r w:rsid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естественнонаучной, социально-педагогической,</w:t>
            </w:r>
            <w:r w:rsid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гражданско-патриотической,</w:t>
            </w:r>
            <w:r w:rsid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научно-технической направленности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0AFC1" w14:textId="77777777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</w:tbl>
    <w:p w14:paraId="7F95F291" w14:textId="77777777" w:rsidR="00385E74" w:rsidRPr="008D0931" w:rsidRDefault="00385E74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F301D" w14:textId="275027AF" w:rsidR="00060DAB" w:rsidRPr="008D0931" w:rsidRDefault="00DE2437" w:rsidP="008D0931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D0931">
        <w:rPr>
          <w:rFonts w:ascii="Times New Roman" w:eastAsia="Calibri" w:hAnsi="Times New Roman" w:cs="Times New Roman"/>
          <w:b/>
          <w:sz w:val="28"/>
          <w:szCs w:val="28"/>
        </w:rPr>
        <w:t>2.2. Дополнительные образовательные услуги</w:t>
      </w:r>
    </w:p>
    <w:p w14:paraId="083A3E23" w14:textId="625F213B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В лицее реализуются программы дополнительного о</w:t>
      </w:r>
      <w:r w:rsidR="008D0931" w:rsidRPr="008D0931">
        <w:rPr>
          <w:rFonts w:ascii="Times New Roman" w:eastAsia="Calibri" w:hAnsi="Times New Roman" w:cs="Times New Roman"/>
          <w:sz w:val="28"/>
          <w:szCs w:val="28"/>
        </w:rPr>
        <w:t xml:space="preserve">бразования, которые охватывают </w:t>
      </w:r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806 </w:t>
      </w:r>
      <w:proofErr w:type="gramStart"/>
      <w:r w:rsidRPr="008D093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 лицея.</w:t>
      </w:r>
    </w:p>
    <w:p w14:paraId="3D6E8095" w14:textId="77777777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8"/>
        <w:gridCol w:w="2836"/>
      </w:tblGrid>
      <w:tr w:rsidR="00B24877" w:rsidRPr="008D0931" w14:paraId="2501F345" w14:textId="77777777" w:rsidTr="008D0931">
        <w:tc>
          <w:tcPr>
            <w:tcW w:w="6628" w:type="dxa"/>
          </w:tcPr>
          <w:p w14:paraId="5347B2FD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программы дополнительного образования</w:t>
            </w:r>
          </w:p>
        </w:tc>
        <w:tc>
          <w:tcPr>
            <w:tcW w:w="2836" w:type="dxa"/>
          </w:tcPr>
          <w:p w14:paraId="00AA6C1B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B24877" w:rsidRPr="008D0931" w14:paraId="4586E284" w14:textId="77777777" w:rsidTr="008D0931">
        <w:tc>
          <w:tcPr>
            <w:tcW w:w="6628" w:type="dxa"/>
          </w:tcPr>
          <w:p w14:paraId="56DE5F08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2836" w:type="dxa"/>
          </w:tcPr>
          <w:p w14:paraId="2BF08764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</w:tr>
      <w:tr w:rsidR="00B24877" w:rsidRPr="008D0931" w14:paraId="6787DD16" w14:textId="77777777" w:rsidTr="008D0931">
        <w:tc>
          <w:tcPr>
            <w:tcW w:w="6628" w:type="dxa"/>
          </w:tcPr>
          <w:p w14:paraId="62ACBDF7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836" w:type="dxa"/>
          </w:tcPr>
          <w:p w14:paraId="180088AC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569</w:t>
            </w:r>
          </w:p>
        </w:tc>
      </w:tr>
      <w:tr w:rsidR="00B24877" w:rsidRPr="008D0931" w14:paraId="73BE7839" w14:textId="77777777" w:rsidTr="008D0931">
        <w:tc>
          <w:tcPr>
            <w:tcW w:w="6628" w:type="dxa"/>
          </w:tcPr>
          <w:p w14:paraId="62399472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Область искусств</w:t>
            </w:r>
          </w:p>
        </w:tc>
        <w:tc>
          <w:tcPr>
            <w:tcW w:w="2836" w:type="dxa"/>
          </w:tcPr>
          <w:p w14:paraId="5600B221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133</w:t>
            </w:r>
          </w:p>
        </w:tc>
      </w:tr>
      <w:tr w:rsidR="00B24877" w:rsidRPr="008D0931" w14:paraId="5C392F4E" w14:textId="77777777" w:rsidTr="008D0931">
        <w:tc>
          <w:tcPr>
            <w:tcW w:w="6628" w:type="dxa"/>
          </w:tcPr>
          <w:p w14:paraId="6D17138C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Туристско-краеведческое </w:t>
            </w:r>
          </w:p>
        </w:tc>
        <w:tc>
          <w:tcPr>
            <w:tcW w:w="2836" w:type="dxa"/>
          </w:tcPr>
          <w:p w14:paraId="2955D0D4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B24877" w:rsidRPr="008D0931" w14:paraId="46311F18" w14:textId="77777777" w:rsidTr="008D0931">
        <w:tc>
          <w:tcPr>
            <w:tcW w:w="6628" w:type="dxa"/>
          </w:tcPr>
          <w:p w14:paraId="18D89875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Педагоги, реализующие программы дополнительного образования</w:t>
            </w:r>
          </w:p>
        </w:tc>
        <w:tc>
          <w:tcPr>
            <w:tcW w:w="2836" w:type="dxa"/>
          </w:tcPr>
          <w:p w14:paraId="485D812B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педагогических кадров</w:t>
            </w:r>
          </w:p>
        </w:tc>
      </w:tr>
      <w:tr w:rsidR="00B24877" w:rsidRPr="008D0931" w14:paraId="61BE0C8F" w14:textId="77777777" w:rsidTr="008D0931">
        <w:tc>
          <w:tcPr>
            <w:tcW w:w="6628" w:type="dxa"/>
          </w:tcPr>
          <w:p w14:paraId="6582B8B4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Естественнонаучное</w:t>
            </w:r>
          </w:p>
        </w:tc>
        <w:tc>
          <w:tcPr>
            <w:tcW w:w="2836" w:type="dxa"/>
          </w:tcPr>
          <w:p w14:paraId="62F4BB30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24877" w:rsidRPr="008D0931" w14:paraId="6BAC0876" w14:textId="77777777" w:rsidTr="008D0931">
        <w:tc>
          <w:tcPr>
            <w:tcW w:w="6628" w:type="dxa"/>
          </w:tcPr>
          <w:p w14:paraId="52F4A7E9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Социально-педагогическое</w:t>
            </w:r>
          </w:p>
        </w:tc>
        <w:tc>
          <w:tcPr>
            <w:tcW w:w="2836" w:type="dxa"/>
          </w:tcPr>
          <w:p w14:paraId="0EDA66F2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</w:tr>
      <w:tr w:rsidR="00B24877" w:rsidRPr="008D0931" w14:paraId="7D672EBC" w14:textId="77777777" w:rsidTr="008D0931">
        <w:tc>
          <w:tcPr>
            <w:tcW w:w="6628" w:type="dxa"/>
          </w:tcPr>
          <w:p w14:paraId="41CD79B3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Область искусств</w:t>
            </w:r>
          </w:p>
        </w:tc>
        <w:tc>
          <w:tcPr>
            <w:tcW w:w="2836" w:type="dxa"/>
          </w:tcPr>
          <w:p w14:paraId="02C291FC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24877" w:rsidRPr="008D0931" w14:paraId="315AE516" w14:textId="77777777" w:rsidTr="008D0931">
        <w:tc>
          <w:tcPr>
            <w:tcW w:w="6628" w:type="dxa"/>
          </w:tcPr>
          <w:p w14:paraId="7A78D95B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Туристско-краеведческое </w:t>
            </w:r>
          </w:p>
        </w:tc>
        <w:tc>
          <w:tcPr>
            <w:tcW w:w="2836" w:type="dxa"/>
          </w:tcPr>
          <w:p w14:paraId="093780F5" w14:textId="77777777" w:rsidR="00B24877" w:rsidRPr="008D0931" w:rsidRDefault="00B24877" w:rsidP="008D093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14:paraId="07134BAC" w14:textId="77777777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4AAE53" w14:textId="77777777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В 2023-2024 году в МБОУ лицее №23 </w:t>
      </w:r>
      <w:proofErr w:type="spellStart"/>
      <w:r w:rsidRPr="008D093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8D0931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8D0931">
        <w:rPr>
          <w:rFonts w:ascii="Times New Roman" w:eastAsia="Calibri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  свою деятельность осуществляли:</w:t>
      </w:r>
    </w:p>
    <w:p w14:paraId="6E0E5967" w14:textId="77777777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кружок «ЮИД» (юные инспектора дорожного движения)</w:t>
      </w:r>
    </w:p>
    <w:p w14:paraId="3788A78D" w14:textId="77777777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кружок «</w:t>
      </w:r>
      <w:proofErr w:type="gramStart"/>
      <w:r w:rsidRPr="008D0931">
        <w:rPr>
          <w:rFonts w:ascii="Times New Roman" w:eastAsia="Calibri" w:hAnsi="Times New Roman" w:cs="Times New Roman"/>
          <w:sz w:val="28"/>
          <w:szCs w:val="28"/>
        </w:rPr>
        <w:t>Кавказ-наш</w:t>
      </w:r>
      <w:proofErr w:type="gramEnd"/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 дом!»</w:t>
      </w:r>
    </w:p>
    <w:p w14:paraId="10908BB1" w14:textId="77777777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школьный театр «Браво»</w:t>
      </w:r>
    </w:p>
    <w:p w14:paraId="144BB303" w14:textId="77777777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кружок «Юный корреспондент»</w:t>
      </w:r>
    </w:p>
    <w:p w14:paraId="371F25EC" w14:textId="77777777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кружок «Эколог-эрудит»</w:t>
      </w:r>
    </w:p>
    <w:p w14:paraId="40FEB28A" w14:textId="77777777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кружок «Я </w:t>
      </w:r>
      <w:proofErr w:type="gramStart"/>
      <w:r w:rsidRPr="008D0931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8D093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8D0931">
        <w:rPr>
          <w:rFonts w:ascii="Times New Roman" w:eastAsia="Calibri" w:hAnsi="Times New Roman" w:cs="Times New Roman"/>
          <w:sz w:val="28"/>
          <w:szCs w:val="28"/>
        </w:rPr>
        <w:t>таврополец</w:t>
      </w:r>
      <w:proofErr w:type="spellEnd"/>
      <w:r w:rsidRPr="008D093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6142FE1" w14:textId="77777777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кружок «</w:t>
      </w:r>
      <w:proofErr w:type="spellStart"/>
      <w:r w:rsidRPr="008D0931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8D0931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4F7D72C0" w14:textId="77777777" w:rsidR="00B24877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кружок «Милосердие»</w:t>
      </w:r>
    </w:p>
    <w:p w14:paraId="5E8BE2B8" w14:textId="768AACB2" w:rsidR="00217A0A" w:rsidRPr="008D0931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КВН</w:t>
      </w:r>
    </w:p>
    <w:p w14:paraId="312910CF" w14:textId="77777777" w:rsidR="008D0931" w:rsidRPr="008D0931" w:rsidRDefault="00217A0A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Вывод: программы дополнительного образования выполнены в полном объеме, повысился охват дополнительным образованием по сравнению с 2022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14:paraId="27387E63" w14:textId="77777777" w:rsidR="008D0931" w:rsidRPr="008D0931" w:rsidRDefault="00217A0A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Анализ ведения кружковой работы в ОУ за отчетный учебный год говорит о том, что все руководители кружков старались вовремя проводить занятия кружков, разнообразить формы проведения, привлека</w:t>
      </w:r>
      <w:r w:rsidR="008D0931" w:rsidRPr="008D0931">
        <w:rPr>
          <w:rFonts w:ascii="Times New Roman" w:eastAsia="Calibri" w:hAnsi="Times New Roman" w:cs="Times New Roman"/>
          <w:sz w:val="28"/>
          <w:szCs w:val="28"/>
        </w:rPr>
        <w:t>ть к подготовке и проведению об</w:t>
      </w:r>
      <w:r w:rsidRPr="008D0931">
        <w:rPr>
          <w:rFonts w:ascii="Times New Roman" w:eastAsia="Calibri" w:hAnsi="Times New Roman" w:cs="Times New Roman"/>
          <w:sz w:val="28"/>
          <w:szCs w:val="28"/>
        </w:rPr>
        <w:t>уча</w:t>
      </w:r>
      <w:r w:rsidR="008D0931" w:rsidRPr="008D0931">
        <w:rPr>
          <w:rFonts w:ascii="Times New Roman" w:eastAsia="Calibri" w:hAnsi="Times New Roman" w:cs="Times New Roman"/>
          <w:sz w:val="28"/>
          <w:szCs w:val="28"/>
        </w:rPr>
        <w:t>ю</w:t>
      </w:r>
      <w:r w:rsidRPr="008D0931">
        <w:rPr>
          <w:rFonts w:ascii="Times New Roman" w:eastAsia="Calibri" w:hAnsi="Times New Roman" w:cs="Times New Roman"/>
          <w:sz w:val="28"/>
          <w:szCs w:val="28"/>
        </w:rPr>
        <w:t>щихся. Анализ журналов кружковой работы показывает, что все кружки выполнили свой программный материал.</w:t>
      </w:r>
    </w:p>
    <w:p w14:paraId="60F7E90F" w14:textId="3D555177" w:rsidR="00217A0A" w:rsidRPr="008D0931" w:rsidRDefault="00B24877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217A0A" w:rsidRPr="008D0931">
        <w:rPr>
          <w:rFonts w:ascii="Times New Roman" w:eastAsia="Calibri" w:hAnsi="Times New Roman" w:cs="Times New Roman"/>
          <w:sz w:val="28"/>
          <w:szCs w:val="28"/>
        </w:rPr>
        <w:t xml:space="preserve">ри планировании работы на 2024-2025 учебный год выстраиваются следующие задачи ОДОД: </w:t>
      </w:r>
    </w:p>
    <w:p w14:paraId="21B4BE71" w14:textId="77777777" w:rsidR="00217A0A" w:rsidRPr="008D0931" w:rsidRDefault="00217A0A" w:rsidP="008D0931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1) сохранить контингент обучающихся детей в дополнительном образовании;</w:t>
      </w:r>
    </w:p>
    <w:p w14:paraId="2DFAAE4C" w14:textId="77777777" w:rsidR="00217A0A" w:rsidRPr="008D0931" w:rsidRDefault="00217A0A" w:rsidP="008D0931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2) повысить квалификацию педагогов, работающих в ОДОД;</w:t>
      </w:r>
    </w:p>
    <w:p w14:paraId="04FD6AC3" w14:textId="153284A6" w:rsidR="00217A0A" w:rsidRPr="008D0931" w:rsidRDefault="00217A0A" w:rsidP="008D0931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3) внести корректировки в </w:t>
      </w:r>
      <w:r w:rsidR="008D0931" w:rsidRPr="008D0931">
        <w:rPr>
          <w:rFonts w:ascii="Times New Roman" w:eastAsia="Calibri" w:hAnsi="Times New Roman" w:cs="Times New Roman"/>
          <w:sz w:val="28"/>
          <w:szCs w:val="28"/>
        </w:rPr>
        <w:t>образовательные программы ОДОД;</w:t>
      </w:r>
    </w:p>
    <w:p w14:paraId="08F56374" w14:textId="778757E9" w:rsidR="00217A0A" w:rsidRPr="008D0931" w:rsidRDefault="00217A0A" w:rsidP="008D0931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4)</w:t>
      </w:r>
      <w:r w:rsidR="008D0931" w:rsidRPr="008D0931">
        <w:rPr>
          <w:rFonts w:ascii="Times New Roman" w:eastAsia="Calibri" w:hAnsi="Times New Roman" w:cs="Times New Roman"/>
          <w:sz w:val="28"/>
          <w:szCs w:val="28"/>
        </w:rPr>
        <w:t xml:space="preserve"> привлекать новых специалистов;</w:t>
      </w:r>
    </w:p>
    <w:p w14:paraId="48F51DDA" w14:textId="4698DE87" w:rsidR="00217A0A" w:rsidRPr="008D0931" w:rsidRDefault="00217A0A" w:rsidP="008D0931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5) закр</w:t>
      </w:r>
      <w:r w:rsidR="008D0931" w:rsidRPr="008D0931">
        <w:rPr>
          <w:rFonts w:ascii="Times New Roman" w:eastAsia="Calibri" w:hAnsi="Times New Roman" w:cs="Times New Roman"/>
          <w:sz w:val="28"/>
          <w:szCs w:val="28"/>
        </w:rPr>
        <w:t>ыть невостребованные программы;</w:t>
      </w:r>
    </w:p>
    <w:p w14:paraId="7E86FD52" w14:textId="129A640A" w:rsidR="00217A0A" w:rsidRPr="008D0931" w:rsidRDefault="00217A0A" w:rsidP="008D0931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6) адаптация программ</w:t>
      </w:r>
      <w:r w:rsidR="008D0931" w:rsidRPr="008D0931">
        <w:rPr>
          <w:rFonts w:ascii="Times New Roman" w:eastAsia="Calibri" w:hAnsi="Times New Roman" w:cs="Times New Roman"/>
          <w:sz w:val="28"/>
          <w:szCs w:val="28"/>
        </w:rPr>
        <w:t xml:space="preserve"> к пожеланиям детей;</w:t>
      </w:r>
    </w:p>
    <w:p w14:paraId="1BB13DC9" w14:textId="2D07782F" w:rsidR="00217A0A" w:rsidRPr="008D0931" w:rsidRDefault="008D0931" w:rsidP="008D0931">
      <w:pPr>
        <w:tabs>
          <w:tab w:val="left" w:pos="0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7) с</w:t>
      </w:r>
      <w:r w:rsidR="00217A0A" w:rsidRPr="008D0931">
        <w:rPr>
          <w:rFonts w:ascii="Times New Roman" w:eastAsia="Calibri" w:hAnsi="Times New Roman" w:cs="Times New Roman"/>
          <w:sz w:val="28"/>
          <w:szCs w:val="28"/>
        </w:rPr>
        <w:t xml:space="preserve">облюдать все санитарно-гигиенические меры при освоении программ дополнительного образования. </w:t>
      </w:r>
    </w:p>
    <w:p w14:paraId="3FAF8201" w14:textId="77777777" w:rsidR="00060DAB" w:rsidRPr="008D0931" w:rsidRDefault="00060DAB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4B1B46F1" w14:textId="77777777" w:rsidR="00217A0A" w:rsidRPr="008D0931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60DAB" w:rsidRPr="008D093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D0931">
        <w:rPr>
          <w:rFonts w:ascii="Times New Roman" w:hAnsi="Times New Roman" w:cs="Times New Roman"/>
          <w:b/>
          <w:bCs/>
          <w:sz w:val="28"/>
          <w:szCs w:val="28"/>
        </w:rPr>
        <w:t>. Образовательные технологии и методы обучения, используемые в образовательной деятельности</w:t>
      </w:r>
    </w:p>
    <w:p w14:paraId="13BBF51E" w14:textId="04E3139D" w:rsidR="00217A0A" w:rsidRPr="008D0931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В соответствии с динамикой развития системы образования, запросов детей и их родителей (законных представителей), а также с учетом особенностей </w:t>
      </w:r>
      <w:r w:rsidR="000966F9" w:rsidRPr="008D0931">
        <w:rPr>
          <w:rFonts w:ascii="Times New Roman" w:hAnsi="Times New Roman" w:cs="Times New Roman"/>
          <w:sz w:val="28"/>
          <w:szCs w:val="28"/>
        </w:rPr>
        <w:t>города и края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в школе используются:</w:t>
      </w:r>
    </w:p>
    <w:p w14:paraId="2CB7412A" w14:textId="77777777" w:rsidR="00060DAB" w:rsidRPr="008D0931" w:rsidRDefault="00060DAB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4"/>
        <w:gridCol w:w="3827"/>
      </w:tblGrid>
      <w:tr w:rsidR="00217A0A" w:rsidRPr="008D0931" w14:paraId="0CDDE1CA" w14:textId="77777777" w:rsidTr="008D0931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BA3C1" w14:textId="77777777" w:rsidR="00217A0A" w:rsidRPr="008D0931" w:rsidRDefault="00217A0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D5DF22" w14:textId="77777777" w:rsidR="00217A0A" w:rsidRPr="008D0931" w:rsidRDefault="00217A0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</w:t>
            </w:r>
          </w:p>
        </w:tc>
      </w:tr>
      <w:tr w:rsidR="00217A0A" w:rsidRPr="00AE0696" w14:paraId="56846E75" w14:textId="77777777" w:rsidTr="008D0931"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2BABF8" w14:textId="77777777" w:rsidR="00217A0A" w:rsidRPr="00AE0696" w:rsidRDefault="00217A0A" w:rsidP="008D0931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педагогика сотрудничества;</w:t>
            </w:r>
          </w:p>
          <w:p w14:paraId="21711BAB" w14:textId="77777777" w:rsidR="00217A0A" w:rsidRPr="00AE0696" w:rsidRDefault="00217A0A" w:rsidP="008D0931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B3F290B" w14:textId="77777777" w:rsidR="00217A0A" w:rsidRPr="00AE0696" w:rsidRDefault="00217A0A" w:rsidP="008D0931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традиционная;</w:t>
            </w:r>
          </w:p>
          <w:p w14:paraId="11164E23" w14:textId="77777777" w:rsidR="00217A0A" w:rsidRPr="00AE0696" w:rsidRDefault="00217A0A" w:rsidP="008D0931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ИКТ-технологии</w:t>
            </w:r>
            <w:proofErr w:type="gramEnd"/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FC03E9A" w14:textId="77777777" w:rsidR="00217A0A" w:rsidRPr="00AE0696" w:rsidRDefault="00217A0A" w:rsidP="008D0931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уровневой дифференциации;</w:t>
            </w:r>
          </w:p>
          <w:p w14:paraId="2D2E6207" w14:textId="77777777" w:rsidR="00217A0A" w:rsidRPr="00AE0696" w:rsidRDefault="00217A0A" w:rsidP="008D0931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межпредметной</w:t>
            </w:r>
            <w:proofErr w:type="spellEnd"/>
            <w:r w:rsidRPr="00AE0696">
              <w:rPr>
                <w:rFonts w:ascii="Times New Roman" w:hAnsi="Times New Roman" w:cs="Times New Roman"/>
                <w:sz w:val="28"/>
                <w:szCs w:val="28"/>
              </w:rPr>
              <w:t xml:space="preserve"> интеграции;</w:t>
            </w:r>
          </w:p>
          <w:p w14:paraId="67737657" w14:textId="77777777" w:rsidR="00217A0A" w:rsidRPr="00AE0696" w:rsidRDefault="00217A0A" w:rsidP="008D0931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групповые;</w:t>
            </w:r>
          </w:p>
          <w:p w14:paraId="538FD29A" w14:textId="77777777" w:rsidR="00217A0A" w:rsidRPr="00AE0696" w:rsidRDefault="00217A0A" w:rsidP="008D0931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технологии проектного обучения;</w:t>
            </w:r>
          </w:p>
          <w:p w14:paraId="4F8F4678" w14:textId="77777777" w:rsidR="00217A0A" w:rsidRPr="00AE0696" w:rsidRDefault="00217A0A" w:rsidP="008D0931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обучения;</w:t>
            </w:r>
          </w:p>
          <w:p w14:paraId="468F5258" w14:textId="77777777" w:rsidR="00217A0A" w:rsidRPr="00AE0696" w:rsidRDefault="00217A0A" w:rsidP="008D0931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игровые;</w:t>
            </w:r>
          </w:p>
          <w:p w14:paraId="34A6C245" w14:textId="3EB9552D" w:rsidR="00217A0A" w:rsidRPr="00AE0696" w:rsidRDefault="00B474EF" w:rsidP="008D0931">
            <w:pPr>
              <w:numPr>
                <w:ilvl w:val="0"/>
                <w:numId w:val="1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тестовые.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79D1E" w14:textId="77777777" w:rsidR="00217A0A" w:rsidRPr="00AE0696" w:rsidRDefault="00217A0A" w:rsidP="008D0931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словесный;</w:t>
            </w:r>
          </w:p>
          <w:p w14:paraId="13D36FC1" w14:textId="77777777" w:rsidR="00217A0A" w:rsidRPr="00AE0696" w:rsidRDefault="00217A0A" w:rsidP="008D0931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наглядный;</w:t>
            </w:r>
          </w:p>
          <w:p w14:paraId="3172E94D" w14:textId="77777777" w:rsidR="00217A0A" w:rsidRPr="00AE0696" w:rsidRDefault="00217A0A" w:rsidP="008D0931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игровой;</w:t>
            </w:r>
          </w:p>
          <w:p w14:paraId="206CEC91" w14:textId="77777777" w:rsidR="00217A0A" w:rsidRPr="00AE0696" w:rsidRDefault="00217A0A" w:rsidP="008D0931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проблемный;</w:t>
            </w:r>
          </w:p>
          <w:p w14:paraId="0DBC35FE" w14:textId="77777777" w:rsidR="00217A0A" w:rsidRPr="00AE0696" w:rsidRDefault="00217A0A" w:rsidP="008D0931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метод контроля;</w:t>
            </w:r>
          </w:p>
          <w:p w14:paraId="08701769" w14:textId="77777777" w:rsidR="00217A0A" w:rsidRPr="00AE0696" w:rsidRDefault="00217A0A" w:rsidP="008D0931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рефлексия;</w:t>
            </w:r>
          </w:p>
          <w:p w14:paraId="4F3ECB38" w14:textId="77777777" w:rsidR="00217A0A" w:rsidRPr="00AE0696" w:rsidRDefault="00217A0A" w:rsidP="008D0931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практический метод;</w:t>
            </w:r>
          </w:p>
          <w:p w14:paraId="37070666" w14:textId="77777777" w:rsidR="00217A0A" w:rsidRPr="00AE0696" w:rsidRDefault="00217A0A" w:rsidP="008D0931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технический;</w:t>
            </w:r>
          </w:p>
          <w:p w14:paraId="238D55D7" w14:textId="77777777" w:rsidR="00217A0A" w:rsidRPr="00AE0696" w:rsidRDefault="00217A0A" w:rsidP="008D0931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исследовательский;</w:t>
            </w:r>
          </w:p>
          <w:p w14:paraId="0022EA55" w14:textId="77777777" w:rsidR="00217A0A" w:rsidRPr="00AE0696" w:rsidRDefault="00217A0A" w:rsidP="008D0931">
            <w:pPr>
              <w:numPr>
                <w:ilvl w:val="0"/>
                <w:numId w:val="2"/>
              </w:numPr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интерактивный</w:t>
            </w:r>
          </w:p>
        </w:tc>
      </w:tr>
    </w:tbl>
    <w:p w14:paraId="41FD84C0" w14:textId="77777777" w:rsidR="003C68FF" w:rsidRPr="00AE0696" w:rsidRDefault="003C68FF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ED71165" w14:textId="77777777" w:rsidR="00217A0A" w:rsidRPr="00AE0696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69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60DAB" w:rsidRPr="00AE069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E0696">
        <w:rPr>
          <w:rFonts w:ascii="Times New Roman" w:hAnsi="Times New Roman" w:cs="Times New Roman"/>
          <w:b/>
          <w:bCs/>
          <w:sz w:val="28"/>
          <w:szCs w:val="28"/>
        </w:rPr>
        <w:t>. Основные направления воспитательной деятельности</w:t>
      </w:r>
    </w:p>
    <w:p w14:paraId="1424FFE5" w14:textId="77777777" w:rsidR="00B24877" w:rsidRPr="00AE0696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В 2023-2024 учебном году в МБОУ лицее № 23 </w:t>
      </w:r>
      <w:proofErr w:type="spellStart"/>
      <w:r w:rsidRPr="00AE069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AE069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AE0696">
        <w:rPr>
          <w:rFonts w:ascii="Times New Roman" w:eastAsia="Calibri" w:hAnsi="Times New Roman" w:cs="Times New Roman"/>
          <w:sz w:val="28"/>
          <w:szCs w:val="28"/>
        </w:rPr>
        <w:t>таврополя</w:t>
      </w:r>
      <w:proofErr w:type="spellEnd"/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 была разработана и реализовывалась Программа воспитания обучающихся. </w:t>
      </w:r>
    </w:p>
    <w:p w14:paraId="6A79BC1F" w14:textId="22E1822C" w:rsidR="00B24877" w:rsidRPr="00AE0696" w:rsidRDefault="00B24877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Данная программа была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  <w:r w:rsidR="008D0931" w:rsidRPr="00AE0696">
        <w:rPr>
          <w:rFonts w:ascii="Times New Roman" w:eastAsia="Calibri" w:hAnsi="Times New Roman" w:cs="Times New Roman"/>
          <w:sz w:val="28"/>
          <w:szCs w:val="28"/>
        </w:rPr>
        <w:t>Воспитательная программа является</w:t>
      </w:r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 обязательной частью основных образовательных программ МБОУ л</w:t>
      </w:r>
      <w:r w:rsidR="008D0931" w:rsidRPr="00AE0696">
        <w:rPr>
          <w:rFonts w:ascii="Times New Roman" w:eastAsia="Calibri" w:hAnsi="Times New Roman" w:cs="Times New Roman"/>
          <w:sz w:val="28"/>
          <w:szCs w:val="28"/>
        </w:rPr>
        <w:t xml:space="preserve">ицея № 23 </w:t>
      </w:r>
      <w:proofErr w:type="spellStart"/>
      <w:r w:rsidR="008D0931" w:rsidRPr="00AE069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8D0931" w:rsidRPr="00AE069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8D0931" w:rsidRPr="00AE0696">
        <w:rPr>
          <w:rFonts w:ascii="Times New Roman" w:eastAsia="Calibri" w:hAnsi="Times New Roman" w:cs="Times New Roman"/>
          <w:sz w:val="28"/>
          <w:szCs w:val="28"/>
        </w:rPr>
        <w:t>таврополя</w:t>
      </w:r>
      <w:proofErr w:type="spellEnd"/>
      <w:r w:rsidR="008D0931" w:rsidRPr="00AE0696">
        <w:rPr>
          <w:rFonts w:ascii="Times New Roman" w:eastAsia="Calibri" w:hAnsi="Times New Roman" w:cs="Times New Roman"/>
          <w:sz w:val="28"/>
          <w:szCs w:val="28"/>
        </w:rPr>
        <w:t xml:space="preserve"> и помогает</w:t>
      </w:r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5B32D97C" w14:textId="77777777" w:rsidR="00B24877" w:rsidRPr="00AE0696" w:rsidRDefault="00B24877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06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Общая цель воспитания, которая ставилась на начало 2023-2024 года </w:t>
      </w:r>
      <w:r w:rsidRPr="00AE0696">
        <w:rPr>
          <w:rFonts w:ascii="Times New Roman" w:eastAsia="Calibri" w:hAnsi="Times New Roman" w:cs="Times New Roman"/>
          <w:sz w:val="28"/>
          <w:szCs w:val="28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</w:t>
      </w:r>
      <w:proofErr w:type="gramEnd"/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8CE5D49" w14:textId="77777777" w:rsidR="00B24877" w:rsidRPr="00AE0696" w:rsidRDefault="00B24877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Данная цель сориентировала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явились важным фактором успеха в достижении поставленной цели. </w:t>
      </w:r>
    </w:p>
    <w:p w14:paraId="2FDDA14C" w14:textId="77777777" w:rsidR="00B24877" w:rsidRPr="00AE0696" w:rsidRDefault="00B24877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Достижению поставленной цели воспитания обучающихся способствовало </w:t>
      </w:r>
      <w:r w:rsidRPr="00AE0696">
        <w:rPr>
          <w:rFonts w:ascii="Times New Roman" w:eastAsia="Calibri" w:hAnsi="Times New Roman" w:cs="Times New Roman"/>
          <w:b/>
          <w:i/>
          <w:sz w:val="28"/>
          <w:szCs w:val="28"/>
        </w:rPr>
        <w:t>решение следующих основных задач</w:t>
      </w:r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5E5C3A5" w14:textId="77777777" w:rsidR="008D0931" w:rsidRPr="00AE0696" w:rsidRDefault="00B24877" w:rsidP="008D0931">
      <w:pPr>
        <w:numPr>
          <w:ilvl w:val="0"/>
          <w:numId w:val="49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усвоение </w:t>
      </w:r>
      <w:proofErr w:type="gramStart"/>
      <w:r w:rsidRPr="00AE0696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</w:t>
      </w:r>
      <w:r w:rsidR="008D0931" w:rsidRPr="00AE0696">
        <w:rPr>
          <w:rFonts w:ascii="Times New Roman" w:eastAsia="Calibri" w:hAnsi="Times New Roman" w:cs="Times New Roman"/>
          <w:sz w:val="28"/>
          <w:szCs w:val="28"/>
        </w:rPr>
        <w:t>во (социально значимых знаний);</w:t>
      </w:r>
    </w:p>
    <w:p w14:paraId="6481AA0A" w14:textId="3A8F8887" w:rsidR="00B24877" w:rsidRPr="00AE0696" w:rsidRDefault="00B24877" w:rsidP="008D0931">
      <w:pPr>
        <w:numPr>
          <w:ilvl w:val="0"/>
          <w:numId w:val="49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5D651BC5" w14:textId="77777777" w:rsidR="00B24877" w:rsidRPr="00AE0696" w:rsidRDefault="00B24877" w:rsidP="008D0931">
      <w:pPr>
        <w:numPr>
          <w:ilvl w:val="0"/>
          <w:numId w:val="49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0AE7421D" w14:textId="2F7578FD" w:rsidR="00B24877" w:rsidRPr="00AE0696" w:rsidRDefault="00B24877" w:rsidP="008D0931">
      <w:pPr>
        <w:numPr>
          <w:ilvl w:val="0"/>
          <w:numId w:val="49"/>
        </w:numPr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</w:t>
      </w:r>
      <w:r w:rsidR="008D0931" w:rsidRPr="00AE069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E01B70" w14:textId="77777777" w:rsidR="00B24877" w:rsidRPr="00AE0696" w:rsidRDefault="00B24877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Программа реализовывалась в единстве учебной и воспитательной деятельности МБОУ лицея № 23 </w:t>
      </w:r>
      <w:proofErr w:type="spellStart"/>
      <w:r w:rsidRPr="00AE0696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AE0696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AE0696">
        <w:rPr>
          <w:rFonts w:ascii="Times New Roman" w:eastAsia="Calibri" w:hAnsi="Times New Roman" w:cs="Times New Roman"/>
          <w:sz w:val="28"/>
          <w:szCs w:val="28"/>
        </w:rPr>
        <w:t>таврополя</w:t>
      </w:r>
      <w:proofErr w:type="spellEnd"/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 по основным направлениям воспитания в соответствии с ФГОС:</w:t>
      </w:r>
    </w:p>
    <w:p w14:paraId="04898DC7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патриотическое воспитание </w:t>
      </w:r>
    </w:p>
    <w:p w14:paraId="2C10C8F6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духовно-нравственное </w:t>
      </w:r>
    </w:p>
    <w:p w14:paraId="1AFA4BA7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эстетическое воспитание </w:t>
      </w:r>
    </w:p>
    <w:p w14:paraId="0F3507AF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воспитание, </w:t>
      </w:r>
    </w:p>
    <w:p w14:paraId="00747907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культуры здорового образа жизни и эмоционального благополучия </w:t>
      </w:r>
    </w:p>
    <w:p w14:paraId="0F53BAB7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воспитание</w:t>
      </w:r>
      <w:r w:rsidRPr="00AE06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A2EC8AA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</w:t>
      </w:r>
      <w:r w:rsidRPr="00AE06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FD4D9FF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научного познания </w:t>
      </w:r>
    </w:p>
    <w:p w14:paraId="73BBB841" w14:textId="67CEF178" w:rsidR="00B24877" w:rsidRPr="00AE0696" w:rsidRDefault="00B24877" w:rsidP="008D0931">
      <w:pPr>
        <w:shd w:val="clear" w:color="auto" w:fill="FFFFFF"/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>Виды, формы и содержание воспитательной деятельности включили</w:t>
      </w:r>
      <w:proofErr w:type="gramStart"/>
      <w:r w:rsidRPr="00AE0696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14:paraId="0398890B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урочную деятельность</w:t>
      </w:r>
    </w:p>
    <w:p w14:paraId="0DCE2A9D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внеурочную деятельность</w:t>
      </w:r>
    </w:p>
    <w:p w14:paraId="394584AE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9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классное руководство</w:t>
      </w:r>
    </w:p>
    <w:p w14:paraId="3AFFD12A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школьные дела</w:t>
      </w:r>
    </w:p>
    <w:p w14:paraId="03081CD1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внешкольные мероприятия</w:t>
      </w:r>
    </w:p>
    <w:p w14:paraId="69462842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предметно-пространственной среды</w:t>
      </w:r>
    </w:p>
    <w:p w14:paraId="43835DDF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(законными представителями)</w:t>
      </w:r>
    </w:p>
    <w:p w14:paraId="21B50217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 и безопасность</w:t>
      </w:r>
    </w:p>
    <w:p w14:paraId="0DBAE191" w14:textId="77777777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социальное партнёрство</w:t>
      </w:r>
    </w:p>
    <w:p w14:paraId="6EAD6E34" w14:textId="556C369D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профориентацию</w:t>
      </w:r>
    </w:p>
    <w:p w14:paraId="41EF6F38" w14:textId="5290F00B" w:rsidR="00B24877" w:rsidRPr="00AE0696" w:rsidRDefault="00B24877" w:rsidP="008D0931">
      <w:pPr>
        <w:widowControl w:val="0"/>
        <w:numPr>
          <w:ilvl w:val="0"/>
          <w:numId w:val="50"/>
        </w:numPr>
        <w:tabs>
          <w:tab w:val="left" w:pos="983"/>
        </w:tabs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медиа</w:t>
      </w:r>
    </w:p>
    <w:p w14:paraId="3B27E7D3" w14:textId="70FC86F7" w:rsidR="00385E74" w:rsidRPr="00AE0696" w:rsidRDefault="00385E74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04F55BA1" w14:textId="77777777" w:rsidR="00385E74" w:rsidRPr="00AE0696" w:rsidRDefault="00385E74" w:rsidP="008D0931">
      <w:pPr>
        <w:numPr>
          <w:ilvl w:val="0"/>
          <w:numId w:val="10"/>
        </w:numPr>
        <w:tabs>
          <w:tab w:val="clear" w:pos="720"/>
          <w:tab w:val="num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>коллективные школьные дела;</w:t>
      </w:r>
    </w:p>
    <w:p w14:paraId="53C8D806" w14:textId="77777777" w:rsidR="00385E74" w:rsidRPr="00AE0696" w:rsidRDefault="00385E74" w:rsidP="008D0931">
      <w:pPr>
        <w:numPr>
          <w:ilvl w:val="0"/>
          <w:numId w:val="10"/>
        </w:numPr>
        <w:tabs>
          <w:tab w:val="clear" w:pos="720"/>
          <w:tab w:val="num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>акции;</w:t>
      </w:r>
    </w:p>
    <w:p w14:paraId="5B144248" w14:textId="77777777" w:rsidR="00385E74" w:rsidRPr="00AE0696" w:rsidRDefault="00385E74" w:rsidP="008D0931">
      <w:pPr>
        <w:numPr>
          <w:ilvl w:val="0"/>
          <w:numId w:val="10"/>
        </w:numPr>
        <w:tabs>
          <w:tab w:val="clear" w:pos="720"/>
          <w:tab w:val="num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>творческие конкурсы;</w:t>
      </w:r>
    </w:p>
    <w:p w14:paraId="333FB7C6" w14:textId="77777777" w:rsidR="00385E74" w:rsidRPr="00AE0696" w:rsidRDefault="00385E74" w:rsidP="008D0931">
      <w:pPr>
        <w:numPr>
          <w:ilvl w:val="0"/>
          <w:numId w:val="10"/>
        </w:numPr>
        <w:tabs>
          <w:tab w:val="clear" w:pos="720"/>
          <w:tab w:val="num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>фестивали и т.д.</w:t>
      </w:r>
    </w:p>
    <w:p w14:paraId="2E79E4D2" w14:textId="154C6D02" w:rsidR="00385E74" w:rsidRPr="00AE0696" w:rsidRDefault="00385E74" w:rsidP="008D0931">
      <w:pPr>
        <w:tabs>
          <w:tab w:val="num" w:pos="284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>Анализ планов воспитательной работы 1–11-х классов показал следующие результаты:</w:t>
      </w:r>
    </w:p>
    <w:p w14:paraId="154C277B" w14:textId="77777777" w:rsidR="00385E74" w:rsidRPr="00AE0696" w:rsidRDefault="00385E74" w:rsidP="008D0931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>планы воспитательной работы составлены с учетом возрастных особенностей обучающихся;</w:t>
      </w:r>
    </w:p>
    <w:p w14:paraId="25934F56" w14:textId="77777777" w:rsidR="00385E74" w:rsidRPr="00AE0696" w:rsidRDefault="00385E74" w:rsidP="008D0931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lastRenderedPageBreak/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05533ED2" w14:textId="20C20AC6" w:rsidR="00B24877" w:rsidRPr="00AE0696" w:rsidRDefault="00385E74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96">
        <w:rPr>
          <w:rFonts w:ascii="Times New Roman" w:eastAsia="Calibri" w:hAnsi="Times New Roman" w:cs="Times New Roman"/>
          <w:sz w:val="28"/>
          <w:szCs w:val="28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</w:t>
      </w:r>
      <w:r w:rsidR="00CC60C0" w:rsidRPr="00AE0696">
        <w:rPr>
          <w:rFonts w:ascii="Times New Roman" w:eastAsia="Calibri" w:hAnsi="Times New Roman" w:cs="Times New Roman"/>
          <w:sz w:val="28"/>
          <w:szCs w:val="28"/>
        </w:rPr>
        <w:t>вне.</w:t>
      </w:r>
    </w:p>
    <w:p w14:paraId="2A28B23A" w14:textId="77777777" w:rsidR="00CC60C0" w:rsidRPr="00AE0696" w:rsidRDefault="00CC60C0" w:rsidP="008D093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2023-2024 учебного года организованы и проведены следующие мероприятия:</w:t>
      </w:r>
    </w:p>
    <w:p w14:paraId="764A2612" w14:textId="357BCBC1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знаний. </w:t>
      </w: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Общешкольная торжествен</w:t>
      </w:r>
      <w:r w:rsidR="00AE0696"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линейка</w:t>
      </w:r>
    </w:p>
    <w:p w14:paraId="15A379ED" w14:textId="01A2595D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солидарности в борьбе с терроризмом. Мероп</w:t>
      </w:r>
      <w:r w:rsidR="00AE0696"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риятия «Мир против экстремизма»</w:t>
      </w:r>
    </w:p>
    <w:p w14:paraId="3B893677" w14:textId="52BD3389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«Как</w:t>
      </w:r>
      <w:r w:rsidR="00AE0696"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жить в чистом городе!»</w:t>
      </w:r>
    </w:p>
    <w:p w14:paraId="19FB4401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финансовой грамотности</w:t>
      </w:r>
    </w:p>
    <w:p w14:paraId="576CACDC" w14:textId="20E0AC2D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часы, беседы посвященные Дню пожилого челове</w:t>
      </w:r>
      <w:r w:rsidR="00AE0696"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ка: «Урок милосердия и доброты»</w:t>
      </w:r>
    </w:p>
    <w:p w14:paraId="7F304D3C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учителя. Праздничная акция для учителей. Концерт ко Дню учителя: «С любовью к Вам, Учителя!»</w:t>
      </w:r>
    </w:p>
    <w:p w14:paraId="7B0FE46A" w14:textId="367F2B0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r w:rsidR="00AE0696"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одный день школьных  библиотек</w:t>
      </w:r>
    </w:p>
    <w:p w14:paraId="2BBAACD2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«Экология и энергосбережение»</w:t>
      </w:r>
    </w:p>
    <w:p w14:paraId="3384C6F0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осени</w:t>
      </w:r>
    </w:p>
    <w:p w14:paraId="07D0A614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 «4 ноября - День народного единства»</w:t>
      </w:r>
    </w:p>
    <w:p w14:paraId="6A800C47" w14:textId="3EAD8BC0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для 1-х</w:t>
      </w:r>
      <w:r w:rsidR="00AE0696"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«Вы школьниками стали»</w:t>
      </w:r>
    </w:p>
    <w:p w14:paraId="4D63F6C7" w14:textId="5CAFEC29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№Е" w:hAnsi="Times New Roman" w:cs="Times New Roman"/>
          <w:sz w:val="28"/>
          <w:szCs w:val="28"/>
          <w:lang w:eastAsia="ru-RU"/>
        </w:rPr>
        <w:t>«День</w:t>
      </w:r>
      <w:r w:rsidR="00AE0696" w:rsidRPr="00AE0696">
        <w:rPr>
          <w:rFonts w:ascii="Times New Roman" w:eastAsia="№Е" w:hAnsi="Times New Roman" w:cs="Times New Roman"/>
          <w:sz w:val="28"/>
          <w:szCs w:val="28"/>
          <w:lang w:eastAsia="ru-RU"/>
        </w:rPr>
        <w:t xml:space="preserve"> матери» - праздничный концерт</w:t>
      </w:r>
    </w:p>
    <w:p w14:paraId="0EFF1B38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№Е" w:hAnsi="Times New Roman" w:cs="Times New Roman"/>
          <w:sz w:val="28"/>
          <w:szCs w:val="28"/>
          <w:lang w:eastAsia="ru-RU"/>
        </w:rPr>
        <w:t>Всемирный день борьбы со СПИДом (</w:t>
      </w: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мероприятия)</w:t>
      </w:r>
    </w:p>
    <w:p w14:paraId="6BC3EE89" w14:textId="01612A78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Тематические классные часы «3 декабря – Международный день инвали</w:t>
      </w:r>
      <w:r w:rsidR="00AE0696"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дов», «Мы разные, но мы вместе»</w:t>
      </w:r>
    </w:p>
    <w:p w14:paraId="56A2EAA4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День Неизвестного Солдата,</w:t>
      </w: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мероприятия</w:t>
      </w:r>
    </w:p>
    <w:p w14:paraId="25C7D37A" w14:textId="07A6EAC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День Героев Отечества, </w:t>
      </w: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мероприятия</w:t>
      </w:r>
    </w:p>
    <w:p w14:paraId="705935E6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День Конституции РФ,</w:t>
      </w: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мероприятия</w:t>
      </w:r>
    </w:p>
    <w:p w14:paraId="2B3DDA16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Праздник «В гостях у Ёлки»</w:t>
      </w:r>
    </w:p>
    <w:p w14:paraId="67C10B79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Акция   «Покормите птиц зимой»</w:t>
      </w:r>
    </w:p>
    <w:p w14:paraId="269B3426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Месячник оборонно-массовой и спортивной работы</w:t>
      </w:r>
    </w:p>
    <w:p w14:paraId="4FF08CEC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Мероприятие, посвященное освобождению </w:t>
      </w:r>
      <w:proofErr w:type="spellStart"/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таврополя</w:t>
      </w:r>
      <w:proofErr w:type="spellEnd"/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от немецко-фашистских захватчиков</w:t>
      </w:r>
    </w:p>
    <w:p w14:paraId="02D37FED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lastRenderedPageBreak/>
        <w:t>День полного освобождение Ленинграда от фашистской блокады</w:t>
      </w:r>
    </w:p>
    <w:p w14:paraId="44F8F13B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Акция «Блокадный хлеб»</w:t>
      </w:r>
    </w:p>
    <w:p w14:paraId="63051D9A" w14:textId="29899C14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Международный день памяти жертв Холокоста</w:t>
      </w:r>
    </w:p>
    <w:p w14:paraId="55F3EAC6" w14:textId="77777777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Месячник  оборонно-массовой и спортивной работы (по отдельному плану)</w:t>
      </w:r>
    </w:p>
    <w:p w14:paraId="4B0C587D" w14:textId="09828DC4" w:rsidR="00CC60C0" w:rsidRPr="00AE0696" w:rsidRDefault="00CC60C0" w:rsidP="008D0931">
      <w:pPr>
        <w:numPr>
          <w:ilvl w:val="0"/>
          <w:numId w:val="52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День памяти о россиянах, исполнявших служебный долг за пределами Отечества, встречи с ветеранами</w:t>
      </w:r>
    </w:p>
    <w:p w14:paraId="33AB9CC3" w14:textId="77777777" w:rsidR="00CC60C0" w:rsidRPr="00AE0696" w:rsidRDefault="00CC60C0" w:rsidP="008D0931">
      <w:pPr>
        <w:numPr>
          <w:ilvl w:val="0"/>
          <w:numId w:val="51"/>
        </w:numPr>
        <w:tabs>
          <w:tab w:val="left" w:pos="304"/>
        </w:tabs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Мероприятия, посвященные Дню защитников Отечества, концерт</w:t>
      </w:r>
    </w:p>
    <w:p w14:paraId="59A9A726" w14:textId="77777777" w:rsidR="00CC60C0" w:rsidRPr="00AE0696" w:rsidRDefault="00CC60C0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AE0696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Международный день борьбы с наркоманией, классные часы</w:t>
      </w:r>
    </w:p>
    <w:p w14:paraId="5C7E537D" w14:textId="77777777" w:rsidR="00CC60C0" w:rsidRPr="00AE0696" w:rsidRDefault="00CC60C0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концерт для мам, бабушек и работников школы</w:t>
      </w:r>
    </w:p>
    <w:p w14:paraId="7555D7D2" w14:textId="77777777" w:rsidR="00CC60C0" w:rsidRPr="00AE0696" w:rsidRDefault="00CC60C0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№Е" w:hAnsi="Times New Roman" w:cs="Times New Roman"/>
          <w:b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Всемирный день здоровья (мероприятия по отдельному плану)</w:t>
      </w:r>
    </w:p>
    <w:p w14:paraId="79458554" w14:textId="77777777" w:rsidR="00CC60C0" w:rsidRPr="00AE0696" w:rsidRDefault="00CC60C0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тематические часы «Космос </w:t>
      </w:r>
      <w:proofErr w:type="gramStart"/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мы», конкурс рисунков</w:t>
      </w:r>
    </w:p>
    <w:p w14:paraId="7B18D2E2" w14:textId="5F4AEC11" w:rsidR="00CC60C0" w:rsidRPr="00AE0696" w:rsidRDefault="00CC60C0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№Е" w:hAnsi="Times New Roman" w:cs="Times New Roman"/>
          <w:sz w:val="28"/>
          <w:szCs w:val="28"/>
          <w:lang w:eastAsia="x-none"/>
        </w:rPr>
      </w:pPr>
      <w:r w:rsidRPr="00AE0696">
        <w:rPr>
          <w:rFonts w:ascii="Times New Roman" w:eastAsia="№Е" w:hAnsi="Times New Roman" w:cs="Times New Roman"/>
          <w:sz w:val="28"/>
          <w:szCs w:val="28"/>
          <w:lang w:eastAsia="x-none"/>
        </w:rPr>
        <w:t>Ф</w:t>
      </w:r>
      <w:r w:rsidR="00AE0696" w:rsidRPr="00AE0696">
        <w:rPr>
          <w:rFonts w:ascii="Times New Roman" w:eastAsia="№Е" w:hAnsi="Times New Roman" w:cs="Times New Roman"/>
          <w:sz w:val="28"/>
          <w:szCs w:val="28"/>
          <w:lang w:eastAsia="x-none"/>
        </w:rPr>
        <w:t xml:space="preserve">естиваль военно-патриотической </w:t>
      </w:r>
      <w:r w:rsidRPr="00AE0696">
        <w:rPr>
          <w:rFonts w:ascii="Times New Roman" w:eastAsia="№Е" w:hAnsi="Times New Roman" w:cs="Times New Roman"/>
          <w:sz w:val="28"/>
          <w:szCs w:val="28"/>
          <w:lang w:eastAsia="x-none"/>
        </w:rPr>
        <w:t>песни</w:t>
      </w:r>
    </w:p>
    <w:p w14:paraId="025F338C" w14:textId="77777777" w:rsidR="00CC60C0" w:rsidRPr="00AE0696" w:rsidRDefault="00CC60C0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№Е" w:hAnsi="Times New Roman" w:cs="Times New Roman"/>
          <w:sz w:val="28"/>
          <w:szCs w:val="28"/>
          <w:lang w:eastAsia="x-none"/>
        </w:rPr>
      </w:pPr>
      <w:r w:rsidRPr="00AE0696">
        <w:rPr>
          <w:rFonts w:ascii="Times New Roman" w:eastAsia="№Е" w:hAnsi="Times New Roman" w:cs="Times New Roman"/>
          <w:sz w:val="28"/>
          <w:szCs w:val="28"/>
          <w:lang w:eastAsia="x-none"/>
        </w:rPr>
        <w:t>Акция  «Ветераны и дети живут рядом»</w:t>
      </w:r>
    </w:p>
    <w:p w14:paraId="194936B0" w14:textId="77777777" w:rsidR="00CC60C0" w:rsidRPr="00AE0696" w:rsidRDefault="00CC60C0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«Окна Победы»</w:t>
      </w:r>
    </w:p>
    <w:p w14:paraId="28C3B397" w14:textId="77777777" w:rsidR="00CC60C0" w:rsidRPr="00AE0696" w:rsidRDefault="00CC60C0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«Голос Победы»</w:t>
      </w:r>
    </w:p>
    <w:p w14:paraId="76CD746E" w14:textId="77777777" w:rsidR="00CC60C0" w:rsidRPr="00AE0696" w:rsidRDefault="00CC60C0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славянской письменности и культуры, тематические мероприятия</w:t>
      </w:r>
    </w:p>
    <w:p w14:paraId="42F8923A" w14:textId="77777777" w:rsidR="00CC60C0" w:rsidRPr="00AE0696" w:rsidRDefault="00CC60C0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(встречи с представителями ВУЗов, </w:t>
      </w:r>
      <w:proofErr w:type="spellStart"/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СУЗов</w:t>
      </w:r>
      <w:proofErr w:type="spellEnd"/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550E950F" w14:textId="77777777" w:rsidR="00CC60C0" w:rsidRPr="00AE0696" w:rsidRDefault="00CC60C0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Последнего звонка в  9 и 11 классах</w:t>
      </w:r>
    </w:p>
    <w:p w14:paraId="0EB6A9C7" w14:textId="70E27DB0" w:rsidR="00385E74" w:rsidRPr="00AE0696" w:rsidRDefault="00AE0696" w:rsidP="008D0931">
      <w:pPr>
        <w:numPr>
          <w:ilvl w:val="0"/>
          <w:numId w:val="5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линейки</w:t>
      </w:r>
    </w:p>
    <w:p w14:paraId="682A82EA" w14:textId="5DFA4853" w:rsidR="00CC60C0" w:rsidRPr="00AE0696" w:rsidRDefault="00CC60C0" w:rsidP="008D0931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организации летнего отдыха и занятости </w:t>
      </w:r>
      <w:proofErr w:type="gramStart"/>
      <w:r w:rsidR="00AE0696"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E0696"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период с 15 по 25 мая 2023г. классными руководителями 1-11 классов был осуществлен сбор информации о занятости обучающихся в летний период. </w:t>
      </w:r>
    </w:p>
    <w:p w14:paraId="532BF905" w14:textId="77777777" w:rsidR="007D433A" w:rsidRPr="00AE0696" w:rsidRDefault="00CC60C0" w:rsidP="008D0931">
      <w:pPr>
        <w:tabs>
          <w:tab w:val="left" w:pos="14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летних каникул в лицее функционировал лагерь с дневным пребыванием детей «Солнышко». В 1 смене (Патриотической направленности) лагеря приняли участие 190 </w:t>
      </w:r>
      <w:proofErr w:type="gramStart"/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E069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второй смене (Спортивно-оздоровительной направленности) – 30.</w:t>
      </w:r>
    </w:p>
    <w:p w14:paraId="0996C406" w14:textId="59B8FBF8" w:rsidR="00385E74" w:rsidRPr="008D0931" w:rsidRDefault="00385E74" w:rsidP="008D0931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Федерального проекта «Успех каждого ребенка» национального проекта «Образование» и в соответствии с Методическими рекомендациями и Порядком реализации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минимума в 2023/24 учебном году в МБОУ </w:t>
      </w:r>
      <w:r w:rsidR="00B474EF" w:rsidRPr="008D0931">
        <w:rPr>
          <w:rFonts w:ascii="Times New Roman" w:hAnsi="Times New Roman" w:cs="Times New Roman"/>
          <w:sz w:val="28"/>
          <w:szCs w:val="28"/>
        </w:rPr>
        <w:t>лицее</w:t>
      </w:r>
      <w:r w:rsidRPr="008D0931">
        <w:rPr>
          <w:rFonts w:ascii="Times New Roman" w:hAnsi="Times New Roman" w:cs="Times New Roman"/>
          <w:sz w:val="28"/>
          <w:szCs w:val="28"/>
        </w:rPr>
        <w:t xml:space="preserve"> № </w:t>
      </w:r>
      <w:r w:rsidR="00B474EF" w:rsidRPr="008D0931">
        <w:rPr>
          <w:rFonts w:ascii="Times New Roman" w:hAnsi="Times New Roman" w:cs="Times New Roman"/>
          <w:sz w:val="28"/>
          <w:szCs w:val="28"/>
        </w:rPr>
        <w:t>23</w:t>
      </w:r>
      <w:r w:rsidRPr="008D0931">
        <w:rPr>
          <w:rFonts w:ascii="Times New Roman" w:hAnsi="Times New Roman" w:cs="Times New Roman"/>
          <w:sz w:val="28"/>
          <w:szCs w:val="28"/>
        </w:rPr>
        <w:t xml:space="preserve"> введен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минимум для обучающихся 6–11-х классов.</w:t>
      </w:r>
    </w:p>
    <w:p w14:paraId="77EACB8E" w14:textId="6410E634" w:rsidR="00385E74" w:rsidRPr="008D0931" w:rsidRDefault="00385E74" w:rsidP="008D0931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 xml:space="preserve">В 2023/24 учебном году школа реализует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профориентацио</w:t>
      </w:r>
      <w:r w:rsidR="00335D12" w:rsidRPr="008D0931"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="00335D12" w:rsidRPr="008D0931">
        <w:rPr>
          <w:rFonts w:ascii="Times New Roman" w:hAnsi="Times New Roman" w:cs="Times New Roman"/>
          <w:sz w:val="28"/>
          <w:szCs w:val="28"/>
        </w:rPr>
        <w:t xml:space="preserve"> минимум на базовом уровне в полном объеме</w:t>
      </w:r>
      <w:r w:rsidR="00FB0CF2" w:rsidRPr="008D0931">
        <w:rPr>
          <w:rFonts w:ascii="Times New Roman" w:hAnsi="Times New Roman" w:cs="Times New Roman"/>
          <w:sz w:val="28"/>
          <w:szCs w:val="28"/>
        </w:rPr>
        <w:t>. П</w:t>
      </w:r>
      <w:r w:rsidRPr="008D0931">
        <w:rPr>
          <w:rFonts w:ascii="Times New Roman" w:hAnsi="Times New Roman" w:cs="Times New Roman"/>
          <w:sz w:val="28"/>
          <w:szCs w:val="28"/>
        </w:rPr>
        <w:t>лан мероприятий включает все необходимые мероприятия, предусмотренные для базового уровня.</w:t>
      </w:r>
    </w:p>
    <w:p w14:paraId="058FFB54" w14:textId="3299D35E" w:rsidR="00385E74" w:rsidRPr="008D0931" w:rsidRDefault="00385E74" w:rsidP="008D0931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Для реализации программы базового уровня в МБОУ </w:t>
      </w:r>
      <w:r w:rsidR="00461113" w:rsidRPr="008D0931">
        <w:rPr>
          <w:rFonts w:ascii="Times New Roman" w:hAnsi="Times New Roman" w:cs="Times New Roman"/>
          <w:sz w:val="28"/>
          <w:szCs w:val="28"/>
        </w:rPr>
        <w:t>лицей</w:t>
      </w:r>
      <w:r w:rsidRPr="008D0931">
        <w:rPr>
          <w:rFonts w:ascii="Times New Roman" w:hAnsi="Times New Roman" w:cs="Times New Roman"/>
          <w:sz w:val="28"/>
          <w:szCs w:val="28"/>
        </w:rPr>
        <w:t xml:space="preserve"> № </w:t>
      </w:r>
      <w:r w:rsidR="00461113" w:rsidRPr="008D0931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461113"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61113"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61113"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для участия обучающихся 6–11-х классов в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деятельности созданы следующие организационные и методические условия:</w:t>
      </w:r>
    </w:p>
    <w:p w14:paraId="7FA978FD" w14:textId="1C019AB8" w:rsidR="00385E74" w:rsidRPr="008D0931" w:rsidRDefault="00385E74" w:rsidP="008D0931">
      <w:pPr>
        <w:numPr>
          <w:ilvl w:val="0"/>
          <w:numId w:val="13"/>
        </w:numPr>
        <w:tabs>
          <w:tab w:val="clear" w:pos="720"/>
          <w:tab w:val="left" w:pos="142"/>
          <w:tab w:val="num" w:pos="284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назначен ответственный по профориентации – </w:t>
      </w:r>
      <w:r w:rsidR="00461113" w:rsidRPr="008D0931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</w:t>
      </w:r>
      <w:proofErr w:type="spellStart"/>
      <w:r w:rsidR="00461113" w:rsidRPr="008D0931">
        <w:rPr>
          <w:rFonts w:ascii="Times New Roman" w:hAnsi="Times New Roman" w:cs="Times New Roman"/>
          <w:sz w:val="28"/>
          <w:szCs w:val="28"/>
        </w:rPr>
        <w:t>Запорожцева</w:t>
      </w:r>
      <w:proofErr w:type="spellEnd"/>
      <w:r w:rsidR="00461113" w:rsidRPr="008D0931">
        <w:rPr>
          <w:rFonts w:ascii="Times New Roman" w:hAnsi="Times New Roman" w:cs="Times New Roman"/>
          <w:sz w:val="28"/>
          <w:szCs w:val="28"/>
        </w:rPr>
        <w:t xml:space="preserve"> О.А</w:t>
      </w:r>
      <w:r w:rsidRPr="008D0931">
        <w:rPr>
          <w:rFonts w:ascii="Times New Roman" w:hAnsi="Times New Roman" w:cs="Times New Roman"/>
          <w:sz w:val="28"/>
          <w:szCs w:val="28"/>
        </w:rPr>
        <w:t>.;</w:t>
      </w:r>
    </w:p>
    <w:p w14:paraId="239379F3" w14:textId="1BAE1A0D" w:rsidR="00385E74" w:rsidRPr="008D0931" w:rsidRDefault="00385E74" w:rsidP="008D0931">
      <w:pPr>
        <w:numPr>
          <w:ilvl w:val="0"/>
          <w:numId w:val="13"/>
        </w:numPr>
        <w:tabs>
          <w:tab w:val="clear" w:pos="720"/>
          <w:tab w:val="left" w:pos="142"/>
          <w:tab w:val="num" w:pos="284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определены ответственные специалисты по организации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работы – классные руководители 6–11-х классов, педагог-психолог </w:t>
      </w:r>
      <w:r w:rsidR="00461113" w:rsidRPr="008D0931">
        <w:rPr>
          <w:rFonts w:ascii="Times New Roman" w:hAnsi="Times New Roman" w:cs="Times New Roman"/>
          <w:sz w:val="28"/>
          <w:szCs w:val="28"/>
        </w:rPr>
        <w:t>Симонович С.С</w:t>
      </w:r>
      <w:r w:rsidRPr="008D0931">
        <w:rPr>
          <w:rFonts w:ascii="Times New Roman" w:hAnsi="Times New Roman" w:cs="Times New Roman"/>
          <w:sz w:val="28"/>
          <w:szCs w:val="28"/>
        </w:rPr>
        <w:t>.</w:t>
      </w:r>
      <w:r w:rsidR="00461113" w:rsidRPr="008D0931">
        <w:rPr>
          <w:rFonts w:ascii="Times New Roman" w:hAnsi="Times New Roman" w:cs="Times New Roman"/>
          <w:sz w:val="28"/>
          <w:szCs w:val="28"/>
        </w:rPr>
        <w:t>, учитель биологии Копыл А.И.</w:t>
      </w:r>
      <w:r w:rsidRPr="008D0931">
        <w:rPr>
          <w:rFonts w:ascii="Times New Roman" w:hAnsi="Times New Roman" w:cs="Times New Roman"/>
          <w:sz w:val="28"/>
          <w:szCs w:val="28"/>
        </w:rPr>
        <w:t>;</w:t>
      </w:r>
    </w:p>
    <w:p w14:paraId="6BBA1273" w14:textId="77777777" w:rsidR="00385E74" w:rsidRPr="008D0931" w:rsidRDefault="00385E74" w:rsidP="008D0931">
      <w:pPr>
        <w:numPr>
          <w:ilvl w:val="0"/>
          <w:numId w:val="13"/>
        </w:numPr>
        <w:tabs>
          <w:tab w:val="clear" w:pos="720"/>
          <w:tab w:val="left" w:pos="142"/>
          <w:tab w:val="num" w:pos="284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специалисты по организации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работы прошли инструктаж по организации и проведению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работы объемом 6 академических часов;</w:t>
      </w:r>
    </w:p>
    <w:p w14:paraId="5C62C84D" w14:textId="77777777" w:rsidR="00385E74" w:rsidRPr="008D0931" w:rsidRDefault="00385E74" w:rsidP="008D0931">
      <w:pPr>
        <w:numPr>
          <w:ilvl w:val="0"/>
          <w:numId w:val="13"/>
        </w:numPr>
        <w:tabs>
          <w:tab w:val="clear" w:pos="720"/>
          <w:tab w:val="left" w:pos="142"/>
          <w:tab w:val="num" w:pos="284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сформированы учебные группы для участия в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мероприятиях из числа обучающихся 6–11-х классов;</w:t>
      </w:r>
    </w:p>
    <w:p w14:paraId="54AB1BFF" w14:textId="77777777" w:rsidR="00385E74" w:rsidRPr="008D0931" w:rsidRDefault="00385E74" w:rsidP="008D0931">
      <w:pPr>
        <w:numPr>
          <w:ilvl w:val="0"/>
          <w:numId w:val="13"/>
        </w:numPr>
        <w:tabs>
          <w:tab w:val="clear" w:pos="720"/>
          <w:tab w:val="left" w:pos="142"/>
          <w:tab w:val="num" w:pos="284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разработан план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работы с учетом возрастных и индивидуальных особенностей обучающихся.</w:t>
      </w:r>
    </w:p>
    <w:p w14:paraId="435DE04D" w14:textId="77777777" w:rsidR="00385E74" w:rsidRPr="008D0931" w:rsidRDefault="00385E74" w:rsidP="008D0931">
      <w:pPr>
        <w:tabs>
          <w:tab w:val="left" w:pos="142"/>
          <w:tab w:val="num" w:pos="284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Для реализации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минимума привлечены партнеры:</w:t>
      </w:r>
    </w:p>
    <w:p w14:paraId="0372BB93" w14:textId="62D23516" w:rsidR="00385E74" w:rsidRPr="008D0931" w:rsidRDefault="00461113" w:rsidP="008D0931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Ставропольский государственный аграрный университет</w:t>
      </w:r>
      <w:r w:rsidR="00385E74" w:rsidRPr="008D0931">
        <w:rPr>
          <w:rFonts w:ascii="Times New Roman" w:hAnsi="Times New Roman" w:cs="Times New Roman"/>
          <w:sz w:val="28"/>
          <w:szCs w:val="28"/>
        </w:rPr>
        <w:t>;</w:t>
      </w:r>
    </w:p>
    <w:p w14:paraId="775C3C3E" w14:textId="2880112F" w:rsidR="00FB0CF2" w:rsidRPr="008D0931" w:rsidRDefault="00FB0CF2" w:rsidP="008D0931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СКФУ;</w:t>
      </w:r>
    </w:p>
    <w:p w14:paraId="6392A275" w14:textId="2CCDFBD9" w:rsidR="00385E74" w:rsidRPr="008D0931" w:rsidRDefault="00461113" w:rsidP="008D0931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МИРЭА</w:t>
      </w:r>
      <w:r w:rsidR="00385E74" w:rsidRPr="008D0931">
        <w:rPr>
          <w:rFonts w:ascii="Times New Roman" w:hAnsi="Times New Roman" w:cs="Times New Roman"/>
          <w:sz w:val="28"/>
          <w:szCs w:val="28"/>
        </w:rPr>
        <w:t>;</w:t>
      </w:r>
    </w:p>
    <w:p w14:paraId="7B7A903F" w14:textId="541FF8E3" w:rsidR="00461113" w:rsidRPr="008D0931" w:rsidRDefault="00461113" w:rsidP="008D0931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Ставропольский многопрофильный колледж</w:t>
      </w:r>
      <w:r w:rsidR="00FB0CF2" w:rsidRPr="008D0931">
        <w:rPr>
          <w:rFonts w:ascii="Times New Roman" w:hAnsi="Times New Roman" w:cs="Times New Roman"/>
          <w:sz w:val="28"/>
          <w:szCs w:val="28"/>
        </w:rPr>
        <w:t>;</w:t>
      </w:r>
    </w:p>
    <w:p w14:paraId="4A0B185C" w14:textId="27FE3C24" w:rsidR="00385E74" w:rsidRPr="008D0931" w:rsidRDefault="00461113" w:rsidP="008D0931">
      <w:pPr>
        <w:numPr>
          <w:ilvl w:val="0"/>
          <w:numId w:val="14"/>
        </w:numPr>
        <w:tabs>
          <w:tab w:val="clear" w:pos="720"/>
          <w:tab w:val="left" w:pos="142"/>
          <w:tab w:val="num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Предприятия города</w:t>
      </w:r>
      <w:r w:rsidR="00385E74" w:rsidRPr="008D0931">
        <w:rPr>
          <w:rFonts w:ascii="Times New Roman" w:hAnsi="Times New Roman" w:cs="Times New Roman"/>
          <w:sz w:val="28"/>
          <w:szCs w:val="28"/>
        </w:rPr>
        <w:t>.</w:t>
      </w:r>
    </w:p>
    <w:p w14:paraId="26B250EC" w14:textId="77777777" w:rsidR="00385E74" w:rsidRPr="008D0931" w:rsidRDefault="00385E74" w:rsidP="008D0931">
      <w:pPr>
        <w:tabs>
          <w:tab w:val="left" w:pos="142"/>
          <w:tab w:val="num" w:pos="284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привлечения партнеров к реализации </w:t>
      </w:r>
      <w:proofErr w:type="spellStart"/>
      <w:r w:rsidRPr="008D0931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в 2023/24 учебном году:</w:t>
      </w:r>
    </w:p>
    <w:p w14:paraId="21D73CDC" w14:textId="77777777" w:rsidR="00385E74" w:rsidRPr="008D0931" w:rsidRDefault="00385E74" w:rsidP="008D0931">
      <w:pPr>
        <w:numPr>
          <w:ilvl w:val="0"/>
          <w:numId w:val="15"/>
        </w:numPr>
        <w:tabs>
          <w:tab w:val="clear" w:pos="720"/>
          <w:tab w:val="left" w:pos="142"/>
          <w:tab w:val="num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профессиональных проб на базе организаций-партнеров;</w:t>
      </w:r>
    </w:p>
    <w:p w14:paraId="59469691" w14:textId="2FC5F851" w:rsidR="00385E74" w:rsidRPr="008D0931" w:rsidRDefault="00385E74" w:rsidP="008D0931">
      <w:pPr>
        <w:numPr>
          <w:ilvl w:val="0"/>
          <w:numId w:val="15"/>
        </w:numPr>
        <w:tabs>
          <w:tab w:val="clear" w:pos="720"/>
          <w:tab w:val="left" w:pos="142"/>
          <w:tab w:val="num" w:pos="284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организаций-партнеров к участию в </w:t>
      </w:r>
      <w:proofErr w:type="spellStart"/>
      <w:r w:rsidR="00FB0CF2" w:rsidRPr="008D0931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="00FB0CF2"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мероприятиях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0B1FEE" w14:textId="77777777" w:rsidR="00385E74" w:rsidRPr="008D0931" w:rsidRDefault="00385E74" w:rsidP="008D0931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Мероприятиями для реализации </w:t>
      </w:r>
      <w:proofErr w:type="spellStart"/>
      <w:r w:rsidRPr="008D0931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охвачены 100 процентов обучающихся 6–11-х классов.</w:t>
      </w:r>
      <w:proofErr w:type="gramEnd"/>
    </w:p>
    <w:p w14:paraId="39D4AC7A" w14:textId="77777777" w:rsidR="00385E74" w:rsidRPr="008D0931" w:rsidRDefault="00385E74" w:rsidP="008D0931">
      <w:pPr>
        <w:tabs>
          <w:tab w:val="left" w:pos="142"/>
        </w:tabs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E61A5"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течение всего учебного 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>период</w:t>
      </w:r>
      <w:r w:rsidR="000E61A5" w:rsidRPr="008D09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proofErr w:type="spellStart"/>
      <w:r w:rsidRPr="008D0931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минимума реализованы следующие мероприятия:</w:t>
      </w:r>
    </w:p>
    <w:p w14:paraId="2EE994F2" w14:textId="77777777" w:rsidR="000E61A5" w:rsidRPr="008D0931" w:rsidRDefault="000E61A5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55"/>
        <w:gridCol w:w="5144"/>
        <w:gridCol w:w="2385"/>
      </w:tblGrid>
      <w:tr w:rsidR="00385E74" w:rsidRPr="008D0931" w14:paraId="6E0972DB" w14:textId="77777777" w:rsidTr="00AE1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3CC79" w14:textId="77777777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C81F83" w14:textId="77777777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DD175" w14:textId="77777777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385E74" w:rsidRPr="008D0931" w14:paraId="433EDC69" w14:textId="77777777" w:rsidTr="00AE1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83769" w14:textId="5B23E4AB" w:rsidR="00385E74" w:rsidRPr="008D0931" w:rsidRDefault="00FB0CF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2C117" w14:textId="77777777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расписании занятий внеурочной деятельности 6–11-х классов предусмотрено проведение </w:t>
            </w:r>
            <w:proofErr w:type="spell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профориентационных</w:t>
            </w:r>
            <w:proofErr w:type="spell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уроков еженедельно (по четвергам, 1 час)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65244" w14:textId="14A31A21" w:rsidR="00385E74" w:rsidRPr="008D0931" w:rsidRDefault="00FB0CF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Запорожцева</w:t>
            </w:r>
            <w:proofErr w:type="spell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О.А.</w:t>
            </w:r>
          </w:p>
        </w:tc>
      </w:tr>
      <w:tr w:rsidR="00385E74" w:rsidRPr="008D0931" w14:paraId="64FC16EC" w14:textId="77777777" w:rsidTr="00AE1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A7C96" w14:textId="77777777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A7B89" w14:textId="518ECC6B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Регистрация в проекте «Билет в будущее»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51DF9B" w14:textId="2662FD03" w:rsidR="00385E74" w:rsidRPr="008D0931" w:rsidRDefault="00FB0CF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Копыл А.И</w:t>
            </w:r>
            <w:r w:rsidR="00385E74"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85E74" w:rsidRPr="008D0931" w14:paraId="04616257" w14:textId="77777777" w:rsidTr="00AE1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83EDE" w14:textId="77777777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08A09" w14:textId="77777777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Обеспечена возможность участия в онлайн-диагностике обучающихся 6–11-х классов. Приняли участие в диагностике 90% обучающихся 6–11-х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C6EBD" w14:textId="0541EDB8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  <w:r w:rsidR="00FB0CF2"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Симонович С.С</w:t>
            </w: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</w:t>
            </w:r>
          </w:p>
          <w:p w14:paraId="7350F8B0" w14:textId="77777777" w:rsidR="00385E74" w:rsidRPr="008D0931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385E74" w:rsidRPr="00AE0696" w14:paraId="58E90FB6" w14:textId="77777777" w:rsidTr="00AE12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65463" w14:textId="77777777" w:rsidR="00385E74" w:rsidRPr="00AE0696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21.09.2023–27.09.2023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016F5" w14:textId="77777777" w:rsidR="00385E74" w:rsidRPr="00AE0696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Проведены групповые консультации с обсуждением результатов онлайн-диагностики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D894D" w14:textId="161F123B" w:rsidR="00385E74" w:rsidRPr="00AE0696" w:rsidRDefault="00385E7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r w:rsidR="00FB0CF2" w:rsidRPr="00AE0696">
              <w:rPr>
                <w:rFonts w:ascii="Times New Roman" w:hAnsi="Times New Roman" w:cs="Times New Roman"/>
                <w:sz w:val="28"/>
                <w:szCs w:val="28"/>
              </w:rPr>
              <w:t>Симонович С.С</w:t>
            </w:r>
            <w:r w:rsidRPr="00AE0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00C9090" w14:textId="77777777" w:rsidR="00385E74" w:rsidRPr="00AE0696" w:rsidRDefault="00385E7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296D0" w14:textId="612BA60A" w:rsidR="00385E74" w:rsidRPr="00AE0696" w:rsidRDefault="00385E74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работы </w:t>
      </w:r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в 2023</w:t>
      </w:r>
      <w:r w:rsidR="000E61A5" w:rsidRPr="00AE0696">
        <w:rPr>
          <w:rFonts w:ascii="Times New Roman" w:hAnsi="Times New Roman" w:cs="Times New Roman"/>
          <w:color w:val="000000"/>
          <w:sz w:val="28"/>
          <w:szCs w:val="28"/>
        </w:rPr>
        <w:t>-2024 учебном</w:t>
      </w: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</w:t>
      </w:r>
      <w:r w:rsidR="000E61A5" w:rsidRPr="00AE0696">
        <w:rPr>
          <w:rFonts w:ascii="Times New Roman" w:hAnsi="Times New Roman" w:cs="Times New Roman"/>
          <w:color w:val="000000"/>
          <w:sz w:val="28"/>
          <w:szCs w:val="28"/>
        </w:rPr>
        <w:t>в данном учебном</w:t>
      </w: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14:paraId="4D3093BD" w14:textId="77777777" w:rsidR="00385E74" w:rsidRPr="00AE0696" w:rsidRDefault="00385E74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5BA0899B" w14:textId="4CFA02C2" w:rsidR="00385E74" w:rsidRPr="00AE0696" w:rsidRDefault="00385E74" w:rsidP="008D0931">
      <w:pPr>
        <w:pStyle w:val="ac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>Анализ организуемого в школе воспитательного процесса проводится с целью выявления основных</w:t>
      </w:r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проблем школьного воспитания и </w:t>
      </w:r>
      <w:r w:rsidRPr="00AE0696">
        <w:rPr>
          <w:rFonts w:ascii="Times New Roman" w:hAnsi="Times New Roman" w:cs="Times New Roman"/>
          <w:color w:val="000000"/>
          <w:sz w:val="28"/>
          <w:szCs w:val="28"/>
        </w:rPr>
        <w:t>последующего их решения.</w:t>
      </w:r>
    </w:p>
    <w:p w14:paraId="38CBF83E" w14:textId="5DAF80DE" w:rsidR="00385E74" w:rsidRPr="00AE0696" w:rsidRDefault="00385E74" w:rsidP="00AE0696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E0696">
        <w:rPr>
          <w:rFonts w:ascii="Times New Roman" w:eastAsiaTheme="minorHAnsi" w:hAnsi="Times New Roman"/>
          <w:color w:val="000000"/>
          <w:sz w:val="28"/>
          <w:szCs w:val="28"/>
        </w:rPr>
        <w:t xml:space="preserve">Результаты воспитания, социализации и саморазвития школьников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</w:t>
      </w:r>
      <w:proofErr w:type="gramStart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какие новые проблемы появились, на</w:t>
      </w:r>
      <w:r w:rsidR="00AE0696" w:rsidRPr="00AE0696">
        <w:rPr>
          <w:rFonts w:ascii="Times New Roman" w:eastAsiaTheme="minorHAnsi" w:hAnsi="Times New Roman"/>
          <w:color w:val="000000"/>
          <w:sz w:val="28"/>
          <w:szCs w:val="28"/>
        </w:rPr>
        <w:t>д чем далее предстоит работать?</w:t>
      </w:r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) определяются по методике диагностики личностного роста обучающихся на основе тестового опросника «Личностный рост» (</w:t>
      </w:r>
      <w:proofErr w:type="spellStart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А.И.Григорьева</w:t>
      </w:r>
      <w:proofErr w:type="spellEnd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 xml:space="preserve">, </w:t>
      </w:r>
      <w:proofErr w:type="spellStart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Л.В.Заика</w:t>
      </w:r>
      <w:proofErr w:type="spellEnd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), по методике индивидуального диагностического собеседования (</w:t>
      </w:r>
      <w:proofErr w:type="spellStart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А.И.Григорьева</w:t>
      </w:r>
      <w:proofErr w:type="spellEnd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 xml:space="preserve">, Л.В. Заика), по методике диагностики </w:t>
      </w:r>
      <w:proofErr w:type="spellStart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сформированности</w:t>
      </w:r>
      <w:proofErr w:type="spellEnd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 xml:space="preserve"> первичных детских коллективов образовательной организации (</w:t>
      </w:r>
      <w:proofErr w:type="spellStart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А.И.Григорьева</w:t>
      </w:r>
      <w:proofErr w:type="spellEnd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, Л.В. Заика).</w:t>
      </w:r>
      <w:proofErr w:type="gramEnd"/>
    </w:p>
    <w:p w14:paraId="03FF42CF" w14:textId="77777777" w:rsidR="00385E74" w:rsidRPr="00AE0696" w:rsidRDefault="00385E74" w:rsidP="00AE0696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E0696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</w:t>
      </w:r>
    </w:p>
    <w:p w14:paraId="72B2C255" w14:textId="77777777" w:rsidR="00385E74" w:rsidRPr="00AE0696" w:rsidRDefault="00385E74" w:rsidP="008D0931">
      <w:pPr>
        <w:pStyle w:val="ac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>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людьми?</w:t>
      </w:r>
    </w:p>
    <w:p w14:paraId="4ED62D7D" w14:textId="77777777" w:rsidR="00385E74" w:rsidRPr="00AE0696" w:rsidRDefault="00385E74" w:rsidP="008D0931">
      <w:pPr>
        <w:pStyle w:val="ac"/>
        <w:tabs>
          <w:tab w:val="left" w:pos="992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Методика диагностики </w:t>
      </w:r>
      <w:proofErr w:type="spellStart"/>
      <w:r w:rsidRPr="00AE0696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позиции воспитателя у педагогов образовательной организации (</w:t>
      </w:r>
      <w:proofErr w:type="spellStart"/>
      <w:r w:rsidRPr="00AE0696">
        <w:rPr>
          <w:rFonts w:ascii="Times New Roman" w:hAnsi="Times New Roman" w:cs="Times New Roman"/>
          <w:color w:val="000000"/>
          <w:sz w:val="28"/>
          <w:szCs w:val="28"/>
        </w:rPr>
        <w:t>А.И.Григорьева</w:t>
      </w:r>
      <w:proofErr w:type="spellEnd"/>
      <w:r w:rsidRPr="00AE0696">
        <w:rPr>
          <w:rFonts w:ascii="Times New Roman" w:hAnsi="Times New Roman" w:cs="Times New Roman"/>
          <w:color w:val="000000"/>
          <w:sz w:val="28"/>
          <w:szCs w:val="28"/>
        </w:rPr>
        <w:t>, Л.В. Заика).</w:t>
      </w:r>
    </w:p>
    <w:p w14:paraId="099C02EF" w14:textId="77777777" w:rsidR="00385E74" w:rsidRPr="00AE0696" w:rsidRDefault="00385E74" w:rsidP="00AE0696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E0696">
        <w:rPr>
          <w:rFonts w:ascii="Times New Roman" w:eastAsiaTheme="minorHAnsi" w:hAnsi="Times New Roman"/>
          <w:color w:val="000000"/>
          <w:sz w:val="28"/>
          <w:szCs w:val="28"/>
        </w:rPr>
        <w:t xml:space="preserve">Управление воспитательным процессом в образовательной организации определяется </w:t>
      </w:r>
      <w:proofErr w:type="gramStart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через</w:t>
      </w:r>
      <w:proofErr w:type="gramEnd"/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14:paraId="41293B3A" w14:textId="77777777" w:rsidR="00385E74" w:rsidRPr="00AE0696" w:rsidRDefault="00385E74" w:rsidP="008D0931">
      <w:pPr>
        <w:pStyle w:val="ac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>- разработанность нормативно-методических документов, регулирующих воспитательный проце</w:t>
      </w:r>
      <w:proofErr w:type="gramStart"/>
      <w:r w:rsidRPr="00AE0696">
        <w:rPr>
          <w:rFonts w:ascii="Times New Roman" w:hAnsi="Times New Roman" w:cs="Times New Roman"/>
          <w:color w:val="000000"/>
          <w:sz w:val="28"/>
          <w:szCs w:val="28"/>
        </w:rPr>
        <w:t>сс в шк</w:t>
      </w:r>
      <w:proofErr w:type="gramEnd"/>
      <w:r w:rsidRPr="00AE0696">
        <w:rPr>
          <w:rFonts w:ascii="Times New Roman" w:hAnsi="Times New Roman" w:cs="Times New Roman"/>
          <w:color w:val="000000"/>
          <w:sz w:val="28"/>
          <w:szCs w:val="28"/>
        </w:rPr>
        <w:t>оле;</w:t>
      </w:r>
    </w:p>
    <w:p w14:paraId="65D206F2" w14:textId="77777777" w:rsidR="00385E74" w:rsidRPr="00AE0696" w:rsidRDefault="00385E74" w:rsidP="008D0931">
      <w:pPr>
        <w:pStyle w:val="a5"/>
        <w:widowControl w:val="0"/>
        <w:numPr>
          <w:ilvl w:val="0"/>
          <w:numId w:val="8"/>
        </w:numPr>
        <w:tabs>
          <w:tab w:val="left" w:pos="142"/>
          <w:tab w:val="left" w:pos="129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организацию работы с педагогическими кадрами, организующими процесс воспитания.</w:t>
      </w:r>
    </w:p>
    <w:p w14:paraId="45615AD0" w14:textId="77777777" w:rsidR="00385E74" w:rsidRPr="00AE0696" w:rsidRDefault="00385E74" w:rsidP="00AE0696">
      <w:pPr>
        <w:pStyle w:val="a5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Ресурсное обеспечение воспитательного процесса в образовательной организации:</w:t>
      </w:r>
    </w:p>
    <w:p w14:paraId="42E5C2CA" w14:textId="77777777" w:rsidR="00385E74" w:rsidRPr="00AE0696" w:rsidRDefault="00385E74" w:rsidP="008D0931">
      <w:pPr>
        <w:pStyle w:val="a5"/>
        <w:widowControl w:val="0"/>
        <w:numPr>
          <w:ilvl w:val="0"/>
          <w:numId w:val="8"/>
        </w:numPr>
        <w:tabs>
          <w:tab w:val="left" w:pos="142"/>
          <w:tab w:val="left" w:pos="135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наличие и состояние материально-технических ресурсов, используемых в воспитательных целях;</w:t>
      </w:r>
    </w:p>
    <w:p w14:paraId="036EA870" w14:textId="77777777" w:rsidR="00385E74" w:rsidRPr="00AE0696" w:rsidRDefault="00385E74" w:rsidP="008D0931">
      <w:pPr>
        <w:pStyle w:val="a5"/>
        <w:widowControl w:val="0"/>
        <w:numPr>
          <w:ilvl w:val="0"/>
          <w:numId w:val="6"/>
        </w:numPr>
        <w:tabs>
          <w:tab w:val="left" w:pos="142"/>
          <w:tab w:val="left" w:pos="296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наличие и состояние информационных ресурсов, используемых в воспитательных целях;</w:t>
      </w:r>
    </w:p>
    <w:p w14:paraId="47407720" w14:textId="77777777" w:rsidR="00385E74" w:rsidRPr="00AE0696" w:rsidRDefault="00385E74" w:rsidP="008D0931">
      <w:pPr>
        <w:pStyle w:val="a5"/>
        <w:widowControl w:val="0"/>
        <w:numPr>
          <w:ilvl w:val="0"/>
          <w:numId w:val="6"/>
        </w:numPr>
        <w:tabs>
          <w:tab w:val="left" w:pos="142"/>
          <w:tab w:val="left" w:pos="296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состояние предметно-эстетической среды;</w:t>
      </w:r>
    </w:p>
    <w:p w14:paraId="0F26E770" w14:textId="77777777" w:rsidR="00385E74" w:rsidRPr="00AE0696" w:rsidRDefault="00385E74" w:rsidP="008D0931">
      <w:pPr>
        <w:pStyle w:val="a5"/>
        <w:widowControl w:val="0"/>
        <w:numPr>
          <w:ilvl w:val="0"/>
          <w:numId w:val="6"/>
        </w:numPr>
        <w:tabs>
          <w:tab w:val="left" w:pos="142"/>
          <w:tab w:val="left" w:pos="296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AE0696">
        <w:rPr>
          <w:rFonts w:ascii="Times New Roman" w:eastAsiaTheme="minorHAnsi" w:hAnsi="Times New Roman"/>
          <w:color w:val="000000"/>
          <w:sz w:val="28"/>
          <w:szCs w:val="28"/>
        </w:rPr>
        <w:t>содержание взаимодействия с социальными партнерами;</w:t>
      </w:r>
    </w:p>
    <w:p w14:paraId="62895AE0" w14:textId="77777777" w:rsidR="00385E74" w:rsidRPr="00AE0696" w:rsidRDefault="00385E74" w:rsidP="008D0931">
      <w:pPr>
        <w:pStyle w:val="ac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>Итогом анализа организуемого в школе воспитательного процесса является перечень</w:t>
      </w:r>
    </w:p>
    <w:p w14:paraId="4A701D24" w14:textId="77777777" w:rsidR="00385E74" w:rsidRPr="00AE0696" w:rsidRDefault="00385E74" w:rsidP="008D0931">
      <w:pPr>
        <w:pStyle w:val="ac"/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>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A1AB8C8" w14:textId="77777777" w:rsidR="000E61A5" w:rsidRPr="00AE0696" w:rsidRDefault="000E61A5" w:rsidP="008D0931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E2FAE2A" w14:textId="77777777" w:rsidR="00217A0A" w:rsidRPr="00AE0696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69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60DAB" w:rsidRPr="00AE069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E0696">
        <w:rPr>
          <w:rFonts w:ascii="Times New Roman" w:hAnsi="Times New Roman" w:cs="Times New Roman"/>
          <w:b/>
          <w:bCs/>
          <w:sz w:val="28"/>
          <w:szCs w:val="28"/>
        </w:rPr>
        <w:t>. Виды внеклассной, внеурочной деятельности</w:t>
      </w:r>
    </w:p>
    <w:p w14:paraId="655C724E" w14:textId="77777777" w:rsidR="00217A0A" w:rsidRPr="00AE0696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269A01E4" w14:textId="0E9292DE" w:rsidR="00217A0A" w:rsidRPr="00AE0696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Все рабочие программы имеют аннотации и размещены на официальном сайте </w:t>
      </w:r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Pr="00AE06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473C59" w14:textId="77777777" w:rsidR="00217A0A" w:rsidRPr="00AE0696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>Формы организации внеурочной деятельности включают: кружки, секции.</w:t>
      </w:r>
    </w:p>
    <w:p w14:paraId="30E32F33" w14:textId="058A3CB6" w:rsidR="00217A0A" w:rsidRPr="00AE0696" w:rsidRDefault="00AE0696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1 сентября 2022 </w:t>
      </w:r>
      <w:r w:rsidR="00217A0A"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года 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217A0A" w:rsidRPr="00AE0696"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="00217A0A"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». Данная работа продолжила свое направление в 2023 году. </w:t>
      </w:r>
      <w:proofErr w:type="gramStart"/>
      <w:r w:rsidR="00217A0A" w:rsidRPr="00AE0696">
        <w:rPr>
          <w:rFonts w:ascii="Times New Roman" w:hAnsi="Times New Roman" w:cs="Times New Roman"/>
          <w:color w:val="000000"/>
          <w:sz w:val="28"/>
          <w:szCs w:val="28"/>
        </w:rPr>
        <w:t>Внеурочные занятия «Разговоры о важном» были включены в планы внеурочной деятельности в объеме 34 часов, за исключением 1-х классов – 33 часа, внесены в расписание и проводятся по понедельникам первым уроком еженедельно.</w:t>
      </w:r>
      <w:proofErr w:type="gramEnd"/>
      <w:r w:rsidR="00217A0A"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Ответственными за организацию и проведение внеурочных занятий «Разговоры о </w:t>
      </w:r>
      <w:proofErr w:type="gramStart"/>
      <w:r w:rsidR="00217A0A" w:rsidRPr="00AE0696">
        <w:rPr>
          <w:rFonts w:ascii="Times New Roman" w:hAnsi="Times New Roman" w:cs="Times New Roman"/>
          <w:color w:val="000000"/>
          <w:sz w:val="28"/>
          <w:szCs w:val="28"/>
        </w:rPr>
        <w:t>важном</w:t>
      </w:r>
      <w:proofErr w:type="gramEnd"/>
      <w:r w:rsidR="00217A0A" w:rsidRPr="00AE0696">
        <w:rPr>
          <w:rFonts w:ascii="Times New Roman" w:hAnsi="Times New Roman" w:cs="Times New Roman"/>
          <w:color w:val="000000"/>
          <w:sz w:val="28"/>
          <w:szCs w:val="28"/>
        </w:rPr>
        <w:t>» являются классные руководители.</w:t>
      </w:r>
    </w:p>
    <w:p w14:paraId="16967D97" w14:textId="77777777" w:rsidR="00217A0A" w:rsidRPr="00AE0696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С 1 сентября 2023 года в планы внеурочной деятельности ООП ООО и СОО включено </w:t>
      </w:r>
      <w:proofErr w:type="spellStart"/>
      <w:r w:rsidRPr="00AE0696">
        <w:rPr>
          <w:rFonts w:ascii="Times New Roman" w:hAnsi="Times New Roman" w:cs="Times New Roman"/>
          <w:color w:val="000000"/>
          <w:sz w:val="28"/>
          <w:szCs w:val="28"/>
        </w:rPr>
        <w:t>профориентационное</w:t>
      </w:r>
      <w:proofErr w:type="spellEnd"/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внеурочное занятие «Россия – мои горизонты». Занятия проводятся в 6–11-х классах по 1 часу в неделю.</w:t>
      </w:r>
    </w:p>
    <w:p w14:paraId="265CB6F7" w14:textId="77777777" w:rsidR="00217A0A" w:rsidRPr="00AE0696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>По остальным направлениям внеурочной деятельности произошли изменения в соответствии с введением ФООП.</w:t>
      </w:r>
    </w:p>
    <w:p w14:paraId="3A76CCE8" w14:textId="77777777" w:rsidR="00217A0A" w:rsidRPr="00AE0696" w:rsidRDefault="00217A0A" w:rsidP="008D09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до 10 часов в неделю на проведение занятий в каждом классе. </w:t>
      </w:r>
    </w:p>
    <w:p w14:paraId="7A9FB506" w14:textId="4C0DA912" w:rsidR="00217A0A" w:rsidRPr="00AE0696" w:rsidRDefault="00217A0A" w:rsidP="008D09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Принципы организации внеурочной деятельности в МБОУ </w:t>
      </w:r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>лицее</w:t>
      </w: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23 </w:t>
      </w:r>
      <w:proofErr w:type="spellStart"/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>таврополя</w:t>
      </w:r>
      <w:proofErr w:type="spellEnd"/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5BF091BA" w14:textId="77777777" w:rsidR="00217A0A" w:rsidRPr="00AE0696" w:rsidRDefault="00217A0A" w:rsidP="008D09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- интерес (поможет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деятельности); </w:t>
      </w:r>
    </w:p>
    <w:p w14:paraId="371371CD" w14:textId="77777777" w:rsidR="00217A0A" w:rsidRPr="00AE0696" w:rsidRDefault="00217A0A" w:rsidP="008D09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- сотрудничество (помогает детям взрослеть, преодолевая свою инфантильность и развивая самостоятельность и ответственность); </w:t>
      </w:r>
    </w:p>
    <w:p w14:paraId="0001882A" w14:textId="77777777" w:rsidR="00217A0A" w:rsidRPr="00AE0696" w:rsidRDefault="00217A0A" w:rsidP="008D09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-доверие (поможет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чье поведение и жизненные принципы охотнее воспринимаются ими в качестве образцов для подражания); </w:t>
      </w:r>
      <w:proofErr w:type="gramEnd"/>
    </w:p>
    <w:p w14:paraId="55D159B2" w14:textId="77777777" w:rsidR="00217A0A" w:rsidRPr="00AE0696" w:rsidRDefault="00217A0A" w:rsidP="008D09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E0696">
        <w:rPr>
          <w:rFonts w:ascii="Times New Roman" w:hAnsi="Times New Roman" w:cs="Times New Roman"/>
          <w:color w:val="000000"/>
          <w:sz w:val="28"/>
          <w:szCs w:val="28"/>
        </w:rPr>
        <w:t>неназидательность</w:t>
      </w:r>
      <w:proofErr w:type="spellEnd"/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(содержание внеурочных занятий не должно преподноситься ребенку в форме назиданий, ребенок не должен становиться пассивным потребителем информации, важно дать ему самому делать выводы из увиденного и услышанного на занятиях: спорить, доказывать свою точку зрения, слышать мнения других). </w:t>
      </w:r>
    </w:p>
    <w:p w14:paraId="5B6AE279" w14:textId="45209504" w:rsidR="00217A0A" w:rsidRPr="00AE0696" w:rsidRDefault="00217A0A" w:rsidP="008D09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В МБОУ </w:t>
      </w:r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>лицее</w:t>
      </w: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23 </w:t>
      </w:r>
      <w:proofErr w:type="spellStart"/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7D433A" w:rsidRPr="00AE0696">
        <w:rPr>
          <w:rFonts w:ascii="Times New Roman" w:hAnsi="Times New Roman" w:cs="Times New Roman"/>
          <w:color w:val="000000"/>
          <w:sz w:val="28"/>
          <w:szCs w:val="28"/>
        </w:rPr>
        <w:t>таврополя</w:t>
      </w:r>
      <w:proofErr w:type="spellEnd"/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используется модель плана внеурочной деятельности с преобладанием учебно-познавательной деятельности. </w:t>
      </w:r>
    </w:p>
    <w:p w14:paraId="2E7F175F" w14:textId="0E018490" w:rsidR="00217A0A" w:rsidRPr="00AE0696" w:rsidRDefault="00217A0A" w:rsidP="008D0931">
      <w:pPr>
        <w:pStyle w:val="Default"/>
        <w:spacing w:after="120"/>
        <w:jc w:val="both"/>
        <w:rPr>
          <w:sz w:val="28"/>
          <w:szCs w:val="28"/>
        </w:rPr>
      </w:pPr>
      <w:r w:rsidRPr="00AE0696">
        <w:rPr>
          <w:sz w:val="28"/>
          <w:szCs w:val="28"/>
        </w:rPr>
        <w:t xml:space="preserve">Часы, отводимые на внеурочную деятельность, используются по желанию обучающихся и их родителей (законных представителей) и направлены на реализацию различных форм ее организации, отличных от урочной системы </w:t>
      </w:r>
      <w:r w:rsidRPr="00AE0696">
        <w:rPr>
          <w:sz w:val="28"/>
          <w:szCs w:val="28"/>
        </w:rPr>
        <w:lastRenderedPageBreak/>
        <w:t xml:space="preserve">обучения. </w:t>
      </w:r>
      <w:proofErr w:type="gramStart"/>
      <w:r w:rsidRPr="00AE0696">
        <w:rPr>
          <w:sz w:val="28"/>
          <w:szCs w:val="28"/>
        </w:rPr>
        <w:t>Занятия проводятся в форме экскурсий, кружков, секций, круглых столов, конференций, викторин, игр, познавательных бесед, диспутов, КВНов, олимпиад, поисковых и научных исследований, проектов, интеллектуальных марафонов, соревнований, спортивных игр, туристического слета, отчетных концертов, конкурсов, выставок, культпоходов в театры, музеи, встреч с ветеранами и т.д.</w:t>
      </w:r>
      <w:proofErr w:type="gramEnd"/>
      <w:r w:rsidRPr="00AE0696">
        <w:rPr>
          <w:sz w:val="28"/>
          <w:szCs w:val="28"/>
        </w:rPr>
        <w:t xml:space="preserve"> Формирование групп обучающихся, желающих освоить те или иные программы, происходит перед началом учебного года по согласованию с родителями (законными представителями) обучающегося, допускается формирование учебных групп из числа обучающихся разных классов одной параллели. </w:t>
      </w:r>
    </w:p>
    <w:p w14:paraId="5CB06210" w14:textId="77777777" w:rsidR="00217A0A" w:rsidRPr="00AE0696" w:rsidRDefault="00217A0A" w:rsidP="008D09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Для организации внеурочной деятельности школа располагает спортивным залом со спортивным инвентарем для школьников, игровой площадкой, школьным музеем, актовым залом, музыкальной техникой, библиотекой, </w:t>
      </w:r>
      <w:proofErr w:type="spellStart"/>
      <w:r w:rsidRPr="00AE0696">
        <w:rPr>
          <w:rFonts w:ascii="Times New Roman" w:hAnsi="Times New Roman" w:cs="Times New Roman"/>
          <w:color w:val="000000"/>
          <w:sz w:val="28"/>
          <w:szCs w:val="28"/>
        </w:rPr>
        <w:t>медиатекой</w:t>
      </w:r>
      <w:proofErr w:type="spellEnd"/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, медицинским кабинетом, кабинетом технологии, а также кабинетами, оборудованными компьютерной техникой, интерактивными досками. </w:t>
      </w:r>
    </w:p>
    <w:p w14:paraId="75AEF5BF" w14:textId="77777777" w:rsidR="00217A0A" w:rsidRPr="00AE0696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69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план внеурочной деятельности позволяет удовлетворить </w:t>
      </w:r>
      <w:r w:rsidRPr="00AE0696">
        <w:rPr>
          <w:rFonts w:ascii="Times New Roman" w:hAnsi="Times New Roman" w:cs="Times New Roman"/>
          <w:sz w:val="28"/>
          <w:szCs w:val="28"/>
        </w:rPr>
        <w:t>дополнительные образовательные запросы обучающихся, их родителей (законных представителей) несовершеннолетних, обеспечить развитие личности.</w:t>
      </w:r>
    </w:p>
    <w:p w14:paraId="7964EBC6" w14:textId="77777777" w:rsidR="00385E74" w:rsidRPr="00AE0696" w:rsidRDefault="00385E74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60C08" w14:textId="77777777" w:rsidR="00217A0A" w:rsidRPr="00AE0696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069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060DAB" w:rsidRPr="00AE0696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E0696">
        <w:rPr>
          <w:rFonts w:ascii="Times New Roman" w:hAnsi="Times New Roman" w:cs="Times New Roman"/>
          <w:b/>
          <w:bCs/>
          <w:sz w:val="28"/>
          <w:szCs w:val="28"/>
        </w:rPr>
        <w:t xml:space="preserve">. Характеристика внутренней </w:t>
      </w:r>
      <w:proofErr w:type="gramStart"/>
      <w:r w:rsidRPr="00AE0696">
        <w:rPr>
          <w:rFonts w:ascii="Times New Roman" w:hAnsi="Times New Roman" w:cs="Times New Roman"/>
          <w:b/>
          <w:bCs/>
          <w:sz w:val="28"/>
          <w:szCs w:val="28"/>
        </w:rPr>
        <w:t>системы оценки качества образования школы</w:t>
      </w:r>
      <w:proofErr w:type="gramEnd"/>
    </w:p>
    <w:p w14:paraId="584E2FBD" w14:textId="69710127" w:rsidR="00A1606D" w:rsidRPr="008D0931" w:rsidRDefault="00A1606D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696">
        <w:rPr>
          <w:rFonts w:ascii="Times New Roman" w:hAnsi="Times New Roman" w:cs="Times New Roman"/>
          <w:sz w:val="28"/>
          <w:szCs w:val="28"/>
        </w:rPr>
        <w:t>Деятельность по оценке</w:t>
      </w:r>
      <w:r w:rsidR="00551E08" w:rsidRPr="00AE0696">
        <w:rPr>
          <w:rFonts w:ascii="Times New Roman" w:hAnsi="Times New Roman" w:cs="Times New Roman"/>
          <w:sz w:val="28"/>
          <w:szCs w:val="28"/>
        </w:rPr>
        <w:t xml:space="preserve"> качества образования в МБОУ лицее</w:t>
      </w:r>
      <w:r w:rsidRPr="00AE0696">
        <w:rPr>
          <w:rFonts w:ascii="Times New Roman" w:hAnsi="Times New Roman" w:cs="Times New Roman"/>
          <w:sz w:val="28"/>
          <w:szCs w:val="28"/>
        </w:rPr>
        <w:t xml:space="preserve"> № </w:t>
      </w:r>
      <w:r w:rsidR="00551E08" w:rsidRPr="00AE0696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551E08" w:rsidRPr="00AE069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51E08" w:rsidRPr="00AE069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51E08" w:rsidRPr="00AE0696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AE0696">
        <w:rPr>
          <w:rFonts w:ascii="Times New Roman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организовывалась на основании Положения о внутренней системе оценки качества образования (ВСОКО) и в соотв</w:t>
      </w:r>
      <w:r w:rsidR="00551E08" w:rsidRPr="008D0931">
        <w:rPr>
          <w:rFonts w:ascii="Times New Roman" w:hAnsi="Times New Roman" w:cs="Times New Roman"/>
          <w:sz w:val="28"/>
          <w:szCs w:val="28"/>
        </w:rPr>
        <w:t>етствии с Планами ВСОКО на 2023-20</w:t>
      </w:r>
      <w:r w:rsidRPr="008D0931">
        <w:rPr>
          <w:rFonts w:ascii="Times New Roman" w:hAnsi="Times New Roman" w:cs="Times New Roman"/>
          <w:sz w:val="28"/>
          <w:szCs w:val="28"/>
        </w:rPr>
        <w:t>24</w:t>
      </w:r>
      <w:r w:rsidR="00551E08"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учебны</w:t>
      </w:r>
      <w:r w:rsidR="00551E08" w:rsidRPr="008D0931">
        <w:rPr>
          <w:rFonts w:ascii="Times New Roman" w:hAnsi="Times New Roman" w:cs="Times New Roman"/>
          <w:sz w:val="28"/>
          <w:szCs w:val="28"/>
        </w:rPr>
        <w:t>й</w:t>
      </w:r>
      <w:r w:rsidRPr="008D0931">
        <w:rPr>
          <w:rFonts w:ascii="Times New Roman" w:hAnsi="Times New Roman" w:cs="Times New Roman"/>
          <w:sz w:val="28"/>
          <w:szCs w:val="28"/>
        </w:rPr>
        <w:t xml:space="preserve"> год.</w:t>
      </w:r>
      <w:r w:rsidR="00551E08"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Внутренняя систе</w:t>
      </w:r>
      <w:r w:rsidR="00551E08" w:rsidRPr="008D0931">
        <w:rPr>
          <w:rFonts w:ascii="Times New Roman" w:hAnsi="Times New Roman" w:cs="Times New Roman"/>
          <w:sz w:val="28"/>
          <w:szCs w:val="28"/>
        </w:rPr>
        <w:t>ма оценки качества образования ш</w:t>
      </w:r>
      <w:r w:rsidRPr="008D0931">
        <w:rPr>
          <w:rFonts w:ascii="Times New Roman" w:hAnsi="Times New Roman" w:cs="Times New Roman"/>
          <w:sz w:val="28"/>
          <w:szCs w:val="28"/>
        </w:rPr>
        <w:t>колы ориентирована на решение следующих задач:</w:t>
      </w:r>
    </w:p>
    <w:p w14:paraId="4A8A3BD4" w14:textId="2AB7104E" w:rsidR="00A1606D" w:rsidRPr="008D0931" w:rsidRDefault="00A1606D" w:rsidP="008D0931">
      <w:pPr>
        <w:numPr>
          <w:ilvl w:val="0"/>
          <w:numId w:val="16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систематическое отслеживание и анализ состояния системы образования в образовательной</w:t>
      </w:r>
      <w:r w:rsidR="00551E08" w:rsidRPr="008D0931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Pr="008D0931">
        <w:rPr>
          <w:rFonts w:ascii="Times New Roman" w:hAnsi="Times New Roman" w:cs="Times New Roman"/>
          <w:sz w:val="28"/>
          <w:szCs w:val="28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14:paraId="34260983" w14:textId="77777777" w:rsidR="00A1606D" w:rsidRPr="008D0931" w:rsidRDefault="00A1606D" w:rsidP="008D0931">
      <w:pPr>
        <w:numPr>
          <w:ilvl w:val="0"/>
          <w:numId w:val="16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14:paraId="3247A3BC" w14:textId="11E407CE" w:rsidR="00A1606D" w:rsidRPr="008D0931" w:rsidRDefault="00A1606D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Основными направлениями и целями оценочной деятельности в МБОУ </w:t>
      </w:r>
      <w:r w:rsidR="00551E08" w:rsidRPr="008D0931">
        <w:rPr>
          <w:rFonts w:ascii="Times New Roman" w:hAnsi="Times New Roman" w:cs="Times New Roman"/>
          <w:sz w:val="28"/>
          <w:szCs w:val="28"/>
        </w:rPr>
        <w:t>лицее</w:t>
      </w:r>
      <w:r w:rsidRPr="008D0931">
        <w:rPr>
          <w:rFonts w:ascii="Times New Roman" w:hAnsi="Times New Roman" w:cs="Times New Roman"/>
          <w:sz w:val="28"/>
          <w:szCs w:val="28"/>
        </w:rPr>
        <w:t xml:space="preserve"> № </w:t>
      </w:r>
      <w:r w:rsidR="00551E08" w:rsidRPr="008D0931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551E08"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51E08"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51E08"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01611F2B" w14:textId="77777777" w:rsidR="00A1606D" w:rsidRPr="008D0931" w:rsidRDefault="00A1606D" w:rsidP="008D0931">
      <w:pPr>
        <w:numPr>
          <w:ilvl w:val="0"/>
          <w:numId w:val="17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05F56D1F" w14:textId="77777777" w:rsidR="00A1606D" w:rsidRPr="008D0931" w:rsidRDefault="00A1606D" w:rsidP="008D0931">
      <w:pPr>
        <w:numPr>
          <w:ilvl w:val="0"/>
          <w:numId w:val="17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оценка результатов деятельности педагогических кадров как основа аттестационных процедур;</w:t>
      </w:r>
    </w:p>
    <w:p w14:paraId="3367F017" w14:textId="77777777" w:rsidR="00A1606D" w:rsidRPr="008D0931" w:rsidRDefault="00A1606D" w:rsidP="008D0931">
      <w:pPr>
        <w:numPr>
          <w:ilvl w:val="0"/>
          <w:numId w:val="17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оценка результатов деятельности образовательной организации как основа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аккредитационных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14:paraId="35727FAD" w14:textId="77777777" w:rsidR="00A1606D" w:rsidRPr="008D0931" w:rsidRDefault="00A1606D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Объектами процедуры оценки качества образовательных результатов обучающихся являются:</w:t>
      </w:r>
    </w:p>
    <w:p w14:paraId="0498D7D2" w14:textId="77777777" w:rsidR="00A1606D" w:rsidRPr="008D0931" w:rsidRDefault="00A1606D" w:rsidP="008D0931">
      <w:pPr>
        <w:numPr>
          <w:ilvl w:val="0"/>
          <w:numId w:val="18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личностные результаты;</w:t>
      </w:r>
    </w:p>
    <w:p w14:paraId="769C457D" w14:textId="77777777" w:rsidR="00A1606D" w:rsidRPr="008D0931" w:rsidRDefault="00A1606D" w:rsidP="008D0931">
      <w:pPr>
        <w:numPr>
          <w:ilvl w:val="0"/>
          <w:numId w:val="18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результаты;</w:t>
      </w:r>
    </w:p>
    <w:p w14:paraId="6422C112" w14:textId="77777777" w:rsidR="00A1606D" w:rsidRPr="008D0931" w:rsidRDefault="00A1606D" w:rsidP="008D0931">
      <w:pPr>
        <w:numPr>
          <w:ilvl w:val="0"/>
          <w:numId w:val="18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предметные результаты;</w:t>
      </w:r>
    </w:p>
    <w:p w14:paraId="2455C8B3" w14:textId="4CC3C759" w:rsidR="00A1606D" w:rsidRPr="008D0931" w:rsidRDefault="00A1606D" w:rsidP="008D0931">
      <w:pPr>
        <w:numPr>
          <w:ilvl w:val="0"/>
          <w:numId w:val="18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участие и резуль</w:t>
      </w:r>
      <w:r w:rsidR="00551E08" w:rsidRPr="008D0931">
        <w:rPr>
          <w:rFonts w:ascii="Times New Roman" w:hAnsi="Times New Roman" w:cs="Times New Roman"/>
          <w:sz w:val="28"/>
          <w:szCs w:val="28"/>
        </w:rPr>
        <w:t xml:space="preserve">тативность в </w:t>
      </w:r>
      <w:r w:rsidRPr="008D0931">
        <w:rPr>
          <w:rFonts w:ascii="Times New Roman" w:hAnsi="Times New Roman" w:cs="Times New Roman"/>
          <w:sz w:val="28"/>
          <w:szCs w:val="28"/>
        </w:rPr>
        <w:t>предметных олимпиадах, конкурсах, соревнованиях</w:t>
      </w:r>
      <w:r w:rsidR="00FB0CF2" w:rsidRPr="008D0931">
        <w:rPr>
          <w:rFonts w:ascii="Times New Roman" w:hAnsi="Times New Roman" w:cs="Times New Roman"/>
          <w:sz w:val="28"/>
          <w:szCs w:val="28"/>
        </w:rPr>
        <w:t xml:space="preserve"> различного уровня</w:t>
      </w:r>
      <w:r w:rsidRPr="008D0931">
        <w:rPr>
          <w:rFonts w:ascii="Times New Roman" w:hAnsi="Times New Roman" w:cs="Times New Roman"/>
          <w:sz w:val="28"/>
          <w:szCs w:val="28"/>
        </w:rPr>
        <w:t>;</w:t>
      </w:r>
    </w:p>
    <w:p w14:paraId="0A0149DB" w14:textId="77777777" w:rsidR="00A1606D" w:rsidRPr="008D0931" w:rsidRDefault="00A1606D" w:rsidP="008D0931">
      <w:pPr>
        <w:numPr>
          <w:ilvl w:val="0"/>
          <w:numId w:val="18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анализ результатов дальнейшего трудоустройства выпускников.</w:t>
      </w:r>
    </w:p>
    <w:p w14:paraId="6E7B0D54" w14:textId="22C6E4FD" w:rsidR="00A1606D" w:rsidRPr="008D0931" w:rsidRDefault="00A1606D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мониторинг образовательных достижений, про</w:t>
      </w:r>
      <w:r w:rsidR="00551E08" w:rsidRPr="008D0931">
        <w:rPr>
          <w:rFonts w:ascii="Times New Roman" w:hAnsi="Times New Roman" w:cs="Times New Roman"/>
          <w:sz w:val="28"/>
          <w:szCs w:val="28"/>
        </w:rPr>
        <w:t>межуточная и итоговая аттестация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14:paraId="01BB4741" w14:textId="77777777" w:rsidR="00A1606D" w:rsidRPr="008D0931" w:rsidRDefault="00A1606D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процедуры оценки качества условий образовательной деятельности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14:paraId="08A94648" w14:textId="77777777" w:rsidR="00A1606D" w:rsidRPr="008D0931" w:rsidRDefault="00A1606D" w:rsidP="008D0931">
      <w:pPr>
        <w:numPr>
          <w:ilvl w:val="0"/>
          <w:numId w:val="19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14:paraId="60F9FE71" w14:textId="77777777" w:rsidR="00A1606D" w:rsidRPr="008D0931" w:rsidRDefault="00A1606D" w:rsidP="008D0931">
      <w:pPr>
        <w:numPr>
          <w:ilvl w:val="0"/>
          <w:numId w:val="19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14:paraId="71A30E0E" w14:textId="77777777" w:rsidR="00A1606D" w:rsidRPr="008D0931" w:rsidRDefault="00A1606D" w:rsidP="008D0931">
      <w:pPr>
        <w:numPr>
          <w:ilvl w:val="0"/>
          <w:numId w:val="19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оснащенность учебных кабинетов современным оборудованием, средствами обучения и мебелью;</w:t>
      </w:r>
    </w:p>
    <w:p w14:paraId="175F17EA" w14:textId="77777777" w:rsidR="00A1606D" w:rsidRPr="008D0931" w:rsidRDefault="00A1606D" w:rsidP="008D0931">
      <w:pPr>
        <w:numPr>
          <w:ilvl w:val="0"/>
          <w:numId w:val="19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обеспеченность методической и учебной литературой;</w:t>
      </w:r>
    </w:p>
    <w:p w14:paraId="362523FB" w14:textId="434B73A2" w:rsidR="00A1606D" w:rsidRPr="008D0931" w:rsidRDefault="00A1606D" w:rsidP="008D0931">
      <w:pPr>
        <w:numPr>
          <w:ilvl w:val="0"/>
          <w:numId w:val="19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диагностику уровня тревожности обучающихся 1-х</w:t>
      </w:r>
      <w:r w:rsidR="00551E08" w:rsidRPr="008D0931">
        <w:rPr>
          <w:rFonts w:ascii="Times New Roman" w:hAnsi="Times New Roman" w:cs="Times New Roman"/>
          <w:sz w:val="28"/>
          <w:szCs w:val="28"/>
        </w:rPr>
        <w:t>,</w:t>
      </w:r>
      <w:r w:rsidRPr="008D0931">
        <w:rPr>
          <w:rFonts w:ascii="Times New Roman" w:hAnsi="Times New Roman" w:cs="Times New Roman"/>
          <w:sz w:val="28"/>
          <w:szCs w:val="28"/>
        </w:rPr>
        <w:t xml:space="preserve"> 5-х и 10-х классов в период адаптации;</w:t>
      </w:r>
    </w:p>
    <w:p w14:paraId="49E221F5" w14:textId="77777777" w:rsidR="00A1606D" w:rsidRPr="008D0931" w:rsidRDefault="00A1606D" w:rsidP="008D0931">
      <w:pPr>
        <w:numPr>
          <w:ilvl w:val="0"/>
          <w:numId w:val="19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оценку количества обучающихся на всех уровнях образования и сохранения контингента обучающихся;</w:t>
      </w:r>
    </w:p>
    <w:p w14:paraId="033DA2AD" w14:textId="77777777" w:rsidR="00A1606D" w:rsidRPr="008D0931" w:rsidRDefault="00A1606D" w:rsidP="008D0931">
      <w:pPr>
        <w:numPr>
          <w:ilvl w:val="0"/>
          <w:numId w:val="19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</w:t>
      </w:r>
      <w:r w:rsidRPr="008D0931">
        <w:rPr>
          <w:rFonts w:ascii="Times New Roman" w:hAnsi="Times New Roman" w:cs="Times New Roman"/>
          <w:sz w:val="28"/>
          <w:szCs w:val="28"/>
        </w:rPr>
        <w:lastRenderedPageBreak/>
        <w:t>участие в качестве экспертов ЕГЭ, ОГЭ, аттестационных комиссий, жюри, участие в профессиональных конкурсах);</w:t>
      </w:r>
    </w:p>
    <w:p w14:paraId="6E96852F" w14:textId="409FF0C2" w:rsidR="00A1606D" w:rsidRPr="008D0931" w:rsidRDefault="00A1606D" w:rsidP="008D0931">
      <w:pPr>
        <w:numPr>
          <w:ilvl w:val="0"/>
          <w:numId w:val="19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использование социальной сферы города.</w:t>
      </w:r>
    </w:p>
    <w:p w14:paraId="1F806114" w14:textId="77777777" w:rsidR="00A1606D" w:rsidRPr="008D0931" w:rsidRDefault="00A1606D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14:paraId="73898DFA" w14:textId="77777777" w:rsidR="00131806" w:rsidRPr="008D0931" w:rsidRDefault="0013180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8B68A" w14:textId="77777777" w:rsidR="00217A0A" w:rsidRPr="008D0931" w:rsidRDefault="00217A0A" w:rsidP="008D0931">
      <w:pPr>
        <w:pStyle w:val="a5"/>
        <w:numPr>
          <w:ilvl w:val="2"/>
          <w:numId w:val="1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0931">
        <w:rPr>
          <w:rFonts w:ascii="Times New Roman" w:hAnsi="Times New Roman"/>
          <w:b/>
          <w:bCs/>
          <w:sz w:val="28"/>
          <w:szCs w:val="28"/>
        </w:rPr>
        <w:t>Условия осуществления образовательной деятельности</w:t>
      </w:r>
    </w:p>
    <w:p w14:paraId="4698EBE3" w14:textId="11C8F47B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03518" w:rsidRPr="008D0931">
        <w:rPr>
          <w:rFonts w:ascii="Times New Roman" w:hAnsi="Times New Roman" w:cs="Times New Roman"/>
          <w:color w:val="000000"/>
          <w:sz w:val="28"/>
          <w:szCs w:val="28"/>
        </w:rPr>
        <w:t>рганизация учебного процесса в ш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коле регламентируется режимом занятий, учебным планом, календарным учебным графиком, расписанием занятий, </w:t>
      </w:r>
      <w:r w:rsidR="00003518" w:rsidRPr="008D0931">
        <w:rPr>
          <w:rFonts w:ascii="Times New Roman" w:hAnsi="Times New Roman" w:cs="Times New Roman"/>
          <w:color w:val="000000"/>
          <w:sz w:val="28"/>
          <w:szCs w:val="28"/>
        </w:rPr>
        <w:t>локальными нормативными актами ш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>колы.</w:t>
      </w:r>
    </w:p>
    <w:p w14:paraId="739E5115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>Начало учебного года – 1 сентября, окончание – 24 мая.</w:t>
      </w:r>
    </w:p>
    <w:p w14:paraId="1B9988DE" w14:textId="02D3CC36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>Продолжитель</w:t>
      </w:r>
      <w:r w:rsidR="00003518"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ность учебного года: 1-е классы 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– 33 </w:t>
      </w:r>
      <w:r w:rsidR="00003518"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учебные 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>недели, 2–8</w:t>
      </w:r>
      <w:r w:rsidR="00003518" w:rsidRPr="008D0931">
        <w:rPr>
          <w:rFonts w:ascii="Times New Roman" w:hAnsi="Times New Roman" w:cs="Times New Roman"/>
          <w:color w:val="000000"/>
          <w:sz w:val="28"/>
          <w:szCs w:val="28"/>
        </w:rPr>
        <w:t>,10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>-е классы –</w:t>
      </w:r>
      <w:r w:rsidR="00003518"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34 </w:t>
      </w:r>
      <w:r w:rsidR="00003518"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учебные недели, 9-е и 11-е классы – </w:t>
      </w:r>
      <w:r w:rsidR="00F00005" w:rsidRPr="008D0931">
        <w:rPr>
          <w:rFonts w:ascii="Times New Roman" w:hAnsi="Times New Roman" w:cs="Times New Roman"/>
          <w:color w:val="000000"/>
          <w:sz w:val="28"/>
          <w:szCs w:val="28"/>
        </w:rPr>
        <w:t>34 недели не включая экзаменационный период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247866" w14:textId="032E7408" w:rsidR="00461D16" w:rsidRPr="008D0931" w:rsidRDefault="00003518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>Продолжительность уроков – 40</w:t>
      </w:r>
      <w:r w:rsidR="00461D16"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14:paraId="4E2BD365" w14:textId="5B7D4403" w:rsidR="00461D16" w:rsidRPr="008D0931" w:rsidRDefault="00003518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 ш</w:t>
      </w:r>
      <w:r w:rsidR="00461D16" w:rsidRPr="008D0931">
        <w:rPr>
          <w:rFonts w:ascii="Times New Roman" w:hAnsi="Times New Roman" w:cs="Times New Roman"/>
          <w:color w:val="000000"/>
          <w:sz w:val="28"/>
          <w:szCs w:val="28"/>
        </w:rPr>
        <w:t>коле осуществляется по пятидневной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учебной неделе для 1-11-х классов. Занятия проходили</w:t>
      </w:r>
      <w:r w:rsidR="00461D16"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в одну смену для 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>большинства</w:t>
      </w:r>
      <w:r w:rsidR="00461D16"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61D16" w:rsidRPr="008D093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D0931">
        <w:rPr>
          <w:rFonts w:ascii="Times New Roman" w:hAnsi="Times New Roman" w:cs="Times New Roman"/>
          <w:color w:val="000000"/>
          <w:sz w:val="28"/>
          <w:szCs w:val="28"/>
        </w:rPr>
        <w:t>, один 4-й класс занимался во вторую смену</w:t>
      </w:r>
      <w:r w:rsidR="00461D16" w:rsidRPr="008D09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8E55ECB" w14:textId="77777777" w:rsidR="00003518" w:rsidRPr="008D0931" w:rsidRDefault="00003518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D11029" w14:textId="5FCDB23E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4. Режим образовательной деятельности</w:t>
      </w:r>
    </w:p>
    <w:tbl>
      <w:tblPr>
        <w:tblW w:w="9357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6"/>
        <w:gridCol w:w="1561"/>
        <w:gridCol w:w="3259"/>
        <w:gridCol w:w="1560"/>
        <w:gridCol w:w="1701"/>
      </w:tblGrid>
      <w:tr w:rsidR="00461D16" w:rsidRPr="008D0931" w14:paraId="5225C5D3" w14:textId="77777777" w:rsidTr="0000351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5D7B9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1C474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смен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A4D5C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урока (минут)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6BD9B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учебных дней в неделю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4AE76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учебных недель в году</w:t>
            </w:r>
          </w:p>
        </w:tc>
      </w:tr>
      <w:tr w:rsidR="00461D16" w:rsidRPr="008D0931" w14:paraId="16445E34" w14:textId="77777777" w:rsidTr="0000351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30B25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F3599" w14:textId="42243A14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3518"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смена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82066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Ступенчатый режим:</w:t>
            </w:r>
          </w:p>
          <w:p w14:paraId="7FAFBF98" w14:textId="77777777" w:rsidR="00461D16" w:rsidRPr="008D0931" w:rsidRDefault="00461D16" w:rsidP="008D0931">
            <w:pPr>
              <w:numPr>
                <w:ilvl w:val="0"/>
                <w:numId w:val="5"/>
              </w:numPr>
              <w:tabs>
                <w:tab w:val="clear" w:pos="720"/>
                <w:tab w:val="num" w:pos="420"/>
                <w:tab w:val="left" w:pos="2219"/>
              </w:tabs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 минут (сентябрь–декабрь);</w:t>
            </w:r>
          </w:p>
          <w:p w14:paraId="1456228E" w14:textId="77777777" w:rsidR="00461D16" w:rsidRPr="008D0931" w:rsidRDefault="00461D16" w:rsidP="008D0931">
            <w:pPr>
              <w:numPr>
                <w:ilvl w:val="0"/>
                <w:numId w:val="5"/>
              </w:numPr>
              <w:tabs>
                <w:tab w:val="clear" w:pos="720"/>
                <w:tab w:val="num" w:pos="420"/>
                <w:tab w:val="left" w:pos="2219"/>
              </w:tabs>
              <w:spacing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минут (январь–май)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870A3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5E8E4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003518" w:rsidRPr="008D0931" w14:paraId="75616035" w14:textId="77777777" w:rsidTr="0000351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160F7" w14:textId="31A9EADA" w:rsidR="00003518" w:rsidRPr="008D0931" w:rsidRDefault="000035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proofErr w:type="gram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1D28C" w14:textId="5EA384A3" w:rsidR="00003518" w:rsidRPr="008D0931" w:rsidRDefault="000035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смена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73780" w14:textId="66016709" w:rsidR="00003518" w:rsidRPr="008D0931" w:rsidRDefault="000035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8FFE4" w14:textId="5EDABDCD" w:rsidR="00003518" w:rsidRPr="008D0931" w:rsidRDefault="000035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DB83A" w14:textId="08B05324" w:rsidR="00003518" w:rsidRPr="008D0931" w:rsidRDefault="000035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461D16" w:rsidRPr="008D0931" w14:paraId="38FE5BFF" w14:textId="77777777" w:rsidTr="00003518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EAF9B" w14:textId="40B6438E" w:rsidR="00461D16" w:rsidRPr="008D0931" w:rsidRDefault="000035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2–11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3A86D" w14:textId="02D4FB71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3518"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смена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10C47" w14:textId="3C09FB7B" w:rsidR="00461D16" w:rsidRPr="008D0931" w:rsidRDefault="00003518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0DFDA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882CA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</w:tbl>
    <w:p w14:paraId="592AE708" w14:textId="6BB084B7" w:rsidR="00461D16" w:rsidRPr="008D0931" w:rsidRDefault="00003518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>Начало учебных занятий – 8 ч 0</w:t>
      </w:r>
      <w:r w:rsidR="00461D16" w:rsidRPr="008D0931">
        <w:rPr>
          <w:rFonts w:ascii="Times New Roman" w:hAnsi="Times New Roman" w:cs="Times New Roman"/>
          <w:color w:val="000000"/>
          <w:sz w:val="28"/>
          <w:szCs w:val="28"/>
        </w:rPr>
        <w:t>0 мин.</w:t>
      </w:r>
    </w:p>
    <w:p w14:paraId="0D4BEBCE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учащихся и классов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1"/>
        <w:gridCol w:w="1745"/>
        <w:gridCol w:w="1745"/>
        <w:gridCol w:w="1741"/>
        <w:gridCol w:w="2028"/>
      </w:tblGrid>
      <w:tr w:rsidR="00461D16" w:rsidRPr="008D0931" w14:paraId="0A88CAEC" w14:textId="77777777" w:rsidTr="0080414A">
        <w:trPr>
          <w:trHeight w:val="284"/>
        </w:trPr>
        <w:tc>
          <w:tcPr>
            <w:tcW w:w="2061" w:type="dxa"/>
          </w:tcPr>
          <w:p w14:paraId="34A1E89F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4265EABC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745" w:type="dxa"/>
          </w:tcPr>
          <w:p w14:paraId="5AEB195E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741" w:type="dxa"/>
          </w:tcPr>
          <w:p w14:paraId="08391AA5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2028" w:type="dxa"/>
          </w:tcPr>
          <w:p w14:paraId="11BFEA36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61D16" w:rsidRPr="008D0931" w14:paraId="15F0CB30" w14:textId="77777777" w:rsidTr="0080414A">
        <w:trPr>
          <w:trHeight w:val="284"/>
        </w:trPr>
        <w:tc>
          <w:tcPr>
            <w:tcW w:w="2061" w:type="dxa"/>
          </w:tcPr>
          <w:p w14:paraId="3CDD8724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1745" w:type="dxa"/>
          </w:tcPr>
          <w:p w14:paraId="19964DE4" w14:textId="61E8F8C3" w:rsidR="00461D16" w:rsidRPr="008D0931" w:rsidRDefault="0080414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5" w:type="dxa"/>
          </w:tcPr>
          <w:p w14:paraId="3636E731" w14:textId="5A8E04CA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14:paraId="73500196" w14:textId="50BA4D43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14:paraId="5F59DFEF" w14:textId="0C60CDC7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461D16" w:rsidRPr="008D0931" w14:paraId="7CB2BA92" w14:textId="77777777" w:rsidTr="0080414A">
        <w:trPr>
          <w:trHeight w:val="284"/>
        </w:trPr>
        <w:tc>
          <w:tcPr>
            <w:tcW w:w="2061" w:type="dxa"/>
          </w:tcPr>
          <w:p w14:paraId="51AFB179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учеников</w:t>
            </w:r>
          </w:p>
        </w:tc>
        <w:tc>
          <w:tcPr>
            <w:tcW w:w="1745" w:type="dxa"/>
          </w:tcPr>
          <w:p w14:paraId="5C386245" w14:textId="20ECF210" w:rsidR="00461D16" w:rsidRPr="008D0931" w:rsidRDefault="0080414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688</w:t>
            </w:r>
          </w:p>
        </w:tc>
        <w:tc>
          <w:tcPr>
            <w:tcW w:w="1745" w:type="dxa"/>
          </w:tcPr>
          <w:p w14:paraId="7A1EDFCF" w14:textId="58BF8A2B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</w:p>
        </w:tc>
        <w:tc>
          <w:tcPr>
            <w:tcW w:w="1741" w:type="dxa"/>
          </w:tcPr>
          <w:p w14:paraId="0D7CF3E0" w14:textId="3BEB3663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028" w:type="dxa"/>
          </w:tcPr>
          <w:p w14:paraId="0DA48C9A" w14:textId="6EC559EE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</w:tr>
    </w:tbl>
    <w:p w14:paraId="6FAC6FF1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96CA6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Качество обучения, успеваемость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0"/>
        <w:gridCol w:w="1736"/>
        <w:gridCol w:w="1736"/>
        <w:gridCol w:w="1736"/>
        <w:gridCol w:w="2012"/>
      </w:tblGrid>
      <w:tr w:rsidR="00461D16" w:rsidRPr="008D0931" w14:paraId="0A2FAF20" w14:textId="77777777" w:rsidTr="00124DDF">
        <w:trPr>
          <w:trHeight w:val="255"/>
        </w:trPr>
        <w:tc>
          <w:tcPr>
            <w:tcW w:w="2100" w:type="dxa"/>
          </w:tcPr>
          <w:p w14:paraId="532A0C2C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14:paraId="0F21D52B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1736" w:type="dxa"/>
          </w:tcPr>
          <w:p w14:paraId="1FFB9CA7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1736" w:type="dxa"/>
          </w:tcPr>
          <w:p w14:paraId="12B577D4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2012" w:type="dxa"/>
          </w:tcPr>
          <w:p w14:paraId="56C2CC97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461D16" w:rsidRPr="008D0931" w14:paraId="33D2F1DA" w14:textId="77777777" w:rsidTr="00124DDF">
        <w:trPr>
          <w:trHeight w:val="255"/>
        </w:trPr>
        <w:tc>
          <w:tcPr>
            <w:tcW w:w="2100" w:type="dxa"/>
          </w:tcPr>
          <w:p w14:paraId="625E122D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736" w:type="dxa"/>
          </w:tcPr>
          <w:p w14:paraId="4DEC20FD" w14:textId="3D2F2EC0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736" w:type="dxa"/>
          </w:tcPr>
          <w:p w14:paraId="76BA5F2D" w14:textId="4B6C1C62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6" w:type="dxa"/>
          </w:tcPr>
          <w:p w14:paraId="66E2364F" w14:textId="12012BF0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14:paraId="0F4A635F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0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461D16" w:rsidRPr="008D0931" w14:paraId="5991673D" w14:textId="77777777" w:rsidTr="00124DDF">
        <w:trPr>
          <w:trHeight w:val="270"/>
        </w:trPr>
        <w:tc>
          <w:tcPr>
            <w:tcW w:w="2100" w:type="dxa"/>
          </w:tcPr>
          <w:p w14:paraId="3E9516D5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736" w:type="dxa"/>
          </w:tcPr>
          <w:p w14:paraId="7899ACA9" w14:textId="45C984C0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6" w:type="dxa"/>
          </w:tcPr>
          <w:p w14:paraId="3A81D3F1" w14:textId="328090F0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36" w:type="dxa"/>
          </w:tcPr>
          <w:p w14:paraId="21ACAAD4" w14:textId="38CC60D9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2" w:type="dxa"/>
          </w:tcPr>
          <w:p w14:paraId="78225E87" w14:textId="535A2DBB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14:paraId="6AE2EF4E" w14:textId="77777777" w:rsidR="0080414A" w:rsidRPr="008D0931" w:rsidRDefault="0080414A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A6177" w14:textId="21916CAB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соотв</w:t>
      </w:r>
      <w:r w:rsidR="00124DDF" w:rsidRPr="008D0931">
        <w:rPr>
          <w:rFonts w:ascii="Times New Roman" w:hAnsi="Times New Roman" w:cs="Times New Roman"/>
          <w:sz w:val="28"/>
          <w:szCs w:val="28"/>
        </w:rPr>
        <w:t>етствии с Уставом режим работы о</w:t>
      </w:r>
      <w:r w:rsidRPr="008D0931">
        <w:rPr>
          <w:rFonts w:ascii="Times New Roman" w:hAnsi="Times New Roman" w:cs="Times New Roman"/>
          <w:sz w:val="28"/>
          <w:szCs w:val="28"/>
        </w:rPr>
        <w:t xml:space="preserve">бразовательного учреждения устанавливается: </w:t>
      </w:r>
      <w:r w:rsidR="00124DDF" w:rsidRPr="008D0931">
        <w:rPr>
          <w:rFonts w:ascii="Times New Roman" w:hAnsi="Times New Roman" w:cs="Times New Roman"/>
          <w:sz w:val="28"/>
          <w:szCs w:val="28"/>
        </w:rPr>
        <w:t>понедельник-суббота с 8.00 до 19</w:t>
      </w:r>
      <w:r w:rsidRPr="008D0931">
        <w:rPr>
          <w:rFonts w:ascii="Times New Roman" w:hAnsi="Times New Roman" w:cs="Times New Roman"/>
          <w:sz w:val="28"/>
          <w:szCs w:val="28"/>
        </w:rPr>
        <w:t>.00</w:t>
      </w:r>
      <w:r w:rsidR="00124DDF" w:rsidRPr="008D0931">
        <w:rPr>
          <w:rFonts w:ascii="Times New Roman" w:hAnsi="Times New Roman" w:cs="Times New Roman"/>
          <w:sz w:val="28"/>
          <w:szCs w:val="28"/>
        </w:rPr>
        <w:t>. В выходные и праздничные дни о</w:t>
      </w:r>
      <w:r w:rsidRPr="008D0931">
        <w:rPr>
          <w:rFonts w:ascii="Times New Roman" w:hAnsi="Times New Roman" w:cs="Times New Roman"/>
          <w:sz w:val="28"/>
          <w:szCs w:val="28"/>
        </w:rPr>
        <w:t xml:space="preserve">бразовательное учреждение не работает. На период школьных каникул приказом директора устанавливается особый график </w:t>
      </w:r>
      <w:r w:rsidR="00124DDF" w:rsidRPr="008D0931">
        <w:rPr>
          <w:rFonts w:ascii="Times New Roman" w:hAnsi="Times New Roman" w:cs="Times New Roman"/>
          <w:sz w:val="28"/>
          <w:szCs w:val="28"/>
        </w:rPr>
        <w:t>работы о</w:t>
      </w:r>
      <w:r w:rsidRPr="008D0931">
        <w:rPr>
          <w:rFonts w:ascii="Times New Roman" w:hAnsi="Times New Roman" w:cs="Times New Roman"/>
          <w:sz w:val="28"/>
          <w:szCs w:val="28"/>
        </w:rPr>
        <w:t>бразовательного учреждения. Проведени</w:t>
      </w:r>
      <w:r w:rsidR="00124DDF" w:rsidRPr="008D0931">
        <w:rPr>
          <w:rFonts w:ascii="Times New Roman" w:hAnsi="Times New Roman" w:cs="Times New Roman"/>
          <w:sz w:val="28"/>
          <w:szCs w:val="28"/>
        </w:rPr>
        <w:t>е «нулевых» уроков в о</w:t>
      </w:r>
      <w:r w:rsidRPr="008D0931">
        <w:rPr>
          <w:rFonts w:ascii="Times New Roman" w:hAnsi="Times New Roman" w:cs="Times New Roman"/>
          <w:sz w:val="28"/>
          <w:szCs w:val="28"/>
        </w:rPr>
        <w:t>бразовательном учреждении не допускается в соответствии с санитарно-гигиеническими нормами и правилами.</w:t>
      </w:r>
    </w:p>
    <w:p w14:paraId="3B09D3F1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AC50036" w14:textId="2347BE8D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931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461D16" w:rsidRPr="008D0931" w14:paraId="6B4B17B4" w14:textId="77777777" w:rsidTr="00124DDF">
        <w:tc>
          <w:tcPr>
            <w:tcW w:w="3119" w:type="dxa"/>
          </w:tcPr>
          <w:p w14:paraId="02A606AB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237" w:type="dxa"/>
          </w:tcPr>
          <w:p w14:paraId="365A7995" w14:textId="14355126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– 33 учебные недели</w:t>
            </w:r>
          </w:p>
          <w:p w14:paraId="47F70A18" w14:textId="37B84DF4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2-4 класс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34 учебные недели</w:t>
            </w:r>
          </w:p>
        </w:tc>
      </w:tr>
      <w:tr w:rsidR="00461D16" w:rsidRPr="008D0931" w14:paraId="45A8F5F1" w14:textId="77777777" w:rsidTr="00124DDF">
        <w:tc>
          <w:tcPr>
            <w:tcW w:w="3119" w:type="dxa"/>
          </w:tcPr>
          <w:p w14:paraId="3AD93E31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237" w:type="dxa"/>
          </w:tcPr>
          <w:p w14:paraId="471682E9" w14:textId="349360EF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классы – 5 дней</w:t>
            </w:r>
          </w:p>
        </w:tc>
      </w:tr>
      <w:tr w:rsidR="00461D16" w:rsidRPr="008D0931" w14:paraId="1ABA1C3B" w14:textId="77777777" w:rsidTr="00124DDF">
        <w:tc>
          <w:tcPr>
            <w:tcW w:w="3119" w:type="dxa"/>
          </w:tcPr>
          <w:p w14:paraId="7DEFFB75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6237" w:type="dxa"/>
          </w:tcPr>
          <w:p w14:paraId="7A8EC0B2" w14:textId="14FA7BC1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 классы</w:t>
            </w:r>
            <w:r w:rsidR="00124DDF"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- сентябрь-декабрь –35 минут;</w:t>
            </w:r>
          </w:p>
          <w:p w14:paraId="51835CFB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январь – май – 40 минут</w:t>
            </w:r>
          </w:p>
          <w:p w14:paraId="3792EDD0" w14:textId="2D326892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– 40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минут.</w:t>
            </w:r>
          </w:p>
        </w:tc>
      </w:tr>
      <w:tr w:rsidR="00461D16" w:rsidRPr="008D0931" w14:paraId="3CAA2C2A" w14:textId="77777777" w:rsidTr="00124DDF">
        <w:trPr>
          <w:trHeight w:val="860"/>
        </w:trPr>
        <w:tc>
          <w:tcPr>
            <w:tcW w:w="3119" w:type="dxa"/>
          </w:tcPr>
          <w:p w14:paraId="70D9CAD6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</w:t>
            </w:r>
          </w:p>
        </w:tc>
        <w:tc>
          <w:tcPr>
            <w:tcW w:w="6237" w:type="dxa"/>
          </w:tcPr>
          <w:p w14:paraId="6E4777EA" w14:textId="62F13FDE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Все перемены по 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>10-15 минут</w:t>
            </w:r>
          </w:p>
          <w:p w14:paraId="46D035BB" w14:textId="1F8F8698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1 класс - 40 </w:t>
            </w:r>
            <w:proofErr w:type="gram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минут-динамическая</w:t>
            </w:r>
            <w:proofErr w:type="gram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пауза между </w:t>
            </w:r>
            <w:r w:rsidR="00124DDF" w:rsidRPr="008D0931">
              <w:rPr>
                <w:rFonts w:ascii="Times New Roman" w:hAnsi="Times New Roman" w:cs="Times New Roman"/>
                <w:sz w:val="28"/>
                <w:szCs w:val="28"/>
              </w:rPr>
              <w:t>уроками и внеурочной деятельностью</w:t>
            </w:r>
          </w:p>
        </w:tc>
      </w:tr>
      <w:tr w:rsidR="00461D16" w:rsidRPr="008D0931" w14:paraId="2F9C2E4A" w14:textId="77777777" w:rsidTr="00124DDF">
        <w:trPr>
          <w:trHeight w:val="135"/>
        </w:trPr>
        <w:tc>
          <w:tcPr>
            <w:tcW w:w="3119" w:type="dxa"/>
          </w:tcPr>
          <w:p w14:paraId="676D09F1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6237" w:type="dxa"/>
          </w:tcPr>
          <w:p w14:paraId="5D2355B7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Не менее 30 календарных дней, для 1 классов дополнительные недельные каникулы</w:t>
            </w:r>
          </w:p>
        </w:tc>
      </w:tr>
      <w:tr w:rsidR="00461D16" w:rsidRPr="008D0931" w14:paraId="3641330F" w14:textId="77777777" w:rsidTr="00124DDF">
        <w:tc>
          <w:tcPr>
            <w:tcW w:w="3119" w:type="dxa"/>
          </w:tcPr>
          <w:p w14:paraId="15A89A70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Сменность занятий</w:t>
            </w:r>
          </w:p>
        </w:tc>
        <w:tc>
          <w:tcPr>
            <w:tcW w:w="6237" w:type="dxa"/>
          </w:tcPr>
          <w:p w14:paraId="00396E18" w14:textId="3CF80347" w:rsidR="00461D16" w:rsidRPr="008D0931" w:rsidRDefault="00124DD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1-4 классы – первая смена, 4</w:t>
            </w:r>
            <w:proofErr w:type="gram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класс – вторая смена</w:t>
            </w:r>
          </w:p>
        </w:tc>
      </w:tr>
      <w:tr w:rsidR="00461D16" w:rsidRPr="008D0931" w14:paraId="05C9C0DF" w14:textId="77777777" w:rsidTr="00124DDF">
        <w:trPr>
          <w:trHeight w:val="938"/>
        </w:trPr>
        <w:tc>
          <w:tcPr>
            <w:tcW w:w="3119" w:type="dxa"/>
          </w:tcPr>
          <w:p w14:paraId="7E50A3F5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Начало и окончание занятий</w:t>
            </w:r>
          </w:p>
          <w:p w14:paraId="76AEF09A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6237" w:type="dxa"/>
          </w:tcPr>
          <w:p w14:paraId="305134DD" w14:textId="41A218CD" w:rsidR="00461D16" w:rsidRPr="008D0931" w:rsidRDefault="004E56C9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Термометрия 07.50 – 08.0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665D1EF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39AE2" w14:textId="10DD5E3D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56C9" w:rsidRPr="008D0931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D16" w:rsidRPr="008D0931" w14:paraId="158615DC" w14:textId="77777777" w:rsidTr="00124DDF">
        <w:trPr>
          <w:trHeight w:val="645"/>
        </w:trPr>
        <w:tc>
          <w:tcPr>
            <w:tcW w:w="3119" w:type="dxa"/>
          </w:tcPr>
          <w:p w14:paraId="139E5A83" w14:textId="7ACD5A27" w:rsidR="00461D16" w:rsidRPr="008D0931" w:rsidRDefault="004E56C9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Окончание</w:t>
            </w:r>
          </w:p>
        </w:tc>
        <w:tc>
          <w:tcPr>
            <w:tcW w:w="6237" w:type="dxa"/>
          </w:tcPr>
          <w:p w14:paraId="3D031D3F" w14:textId="7C332CE0" w:rsidR="00461D16" w:rsidRPr="008D0931" w:rsidRDefault="004E56C9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 урок - 11.2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B85C291" w14:textId="3957FFDB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4E56C9" w:rsidRPr="008D0931">
              <w:rPr>
                <w:rFonts w:ascii="Times New Roman" w:hAnsi="Times New Roman" w:cs="Times New Roman"/>
                <w:sz w:val="28"/>
                <w:szCs w:val="28"/>
              </w:rPr>
              <w:t>урок - 12.3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1D16" w:rsidRPr="008D0931" w14:paraId="1EAFB6A1" w14:textId="77777777" w:rsidTr="00124DDF">
        <w:tc>
          <w:tcPr>
            <w:tcW w:w="3119" w:type="dxa"/>
          </w:tcPr>
          <w:p w14:paraId="540162F3" w14:textId="64377652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E56C9" w:rsidRPr="008D0931">
              <w:rPr>
                <w:rFonts w:ascii="Times New Roman" w:hAnsi="Times New Roman" w:cs="Times New Roman"/>
                <w:sz w:val="28"/>
                <w:szCs w:val="28"/>
              </w:rPr>
              <w:t>ериодичность текущего контроля</w:t>
            </w:r>
          </w:p>
        </w:tc>
        <w:tc>
          <w:tcPr>
            <w:tcW w:w="6237" w:type="dxa"/>
          </w:tcPr>
          <w:p w14:paraId="543DEFCC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классы -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не аттестуются;</w:t>
            </w:r>
          </w:p>
          <w:p w14:paraId="6725580C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классы по итогам учебной четверти</w:t>
            </w:r>
          </w:p>
        </w:tc>
      </w:tr>
      <w:tr w:rsidR="00461D16" w:rsidRPr="008D0931" w14:paraId="6A0211B8" w14:textId="77777777" w:rsidTr="00124DDF">
        <w:tc>
          <w:tcPr>
            <w:tcW w:w="3119" w:type="dxa"/>
          </w:tcPr>
          <w:p w14:paraId="55FDF20A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6237" w:type="dxa"/>
          </w:tcPr>
          <w:p w14:paraId="0A3B4247" w14:textId="43B27F36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2-4 классы</w:t>
            </w:r>
            <w:r w:rsidR="004E56C9" w:rsidRPr="008D0931">
              <w:rPr>
                <w:rFonts w:ascii="Times New Roman" w:hAnsi="Times New Roman" w:cs="Times New Roman"/>
                <w:sz w:val="28"/>
                <w:szCs w:val="28"/>
              </w:rPr>
              <w:t>: апрель-май 2024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F0D3DA0" w14:textId="034C2FF0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На основании Положения о формах, периодичности, порядка текущего контроля успеваемости, промежуточной и итоговой аттестации МБОУ</w:t>
            </w:r>
            <w:r w:rsidR="004E56C9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лицея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E56C9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="004E56C9" w:rsidRPr="008D09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4E56C9" w:rsidRPr="008D093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4E56C9" w:rsidRPr="008D0931">
              <w:rPr>
                <w:rFonts w:ascii="Times New Roman" w:hAnsi="Times New Roman" w:cs="Times New Roman"/>
                <w:sz w:val="28"/>
                <w:szCs w:val="28"/>
              </w:rPr>
              <w:t>таврополя</w:t>
            </w:r>
            <w:proofErr w:type="spellEnd"/>
            <w:r w:rsidR="004E56C9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проводится без прекращения образовательной деятельности в форме контрольных, проверочных работ, диктантов, ВПР, тестирования по предметам </w:t>
            </w:r>
            <w:r w:rsidR="004E56C9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учебного плана.</w:t>
            </w:r>
          </w:p>
        </w:tc>
      </w:tr>
    </w:tbl>
    <w:p w14:paraId="1CD7AD68" w14:textId="77777777" w:rsidR="004E56C9" w:rsidRPr="008D0931" w:rsidRDefault="004E56C9" w:rsidP="008D0931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AFFECBE" w14:textId="1265F60D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931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53"/>
      </w:tblGrid>
      <w:tr w:rsidR="00461D16" w:rsidRPr="008D0931" w14:paraId="78E1F11A" w14:textId="77777777" w:rsidTr="000629DA">
        <w:tc>
          <w:tcPr>
            <w:tcW w:w="3119" w:type="dxa"/>
          </w:tcPr>
          <w:p w14:paraId="6729FE4D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253" w:type="dxa"/>
          </w:tcPr>
          <w:p w14:paraId="510DC28A" w14:textId="169E7E53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5-8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классы – 34 учебные недели</w:t>
            </w:r>
          </w:p>
          <w:p w14:paraId="17ECF78F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– не менее 34 учебных недель без учёта государственной итоговой аттестации</w:t>
            </w:r>
          </w:p>
        </w:tc>
      </w:tr>
      <w:tr w:rsidR="00461D16" w:rsidRPr="008D0931" w14:paraId="2E7E2476" w14:textId="77777777" w:rsidTr="000629DA">
        <w:tc>
          <w:tcPr>
            <w:tcW w:w="3119" w:type="dxa"/>
          </w:tcPr>
          <w:p w14:paraId="0EEB6F94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253" w:type="dxa"/>
          </w:tcPr>
          <w:p w14:paraId="7EEEE96E" w14:textId="4C97054F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классы-5 дней</w:t>
            </w:r>
          </w:p>
        </w:tc>
      </w:tr>
      <w:tr w:rsidR="00461D16" w:rsidRPr="008D0931" w14:paraId="158EE43C" w14:textId="77777777" w:rsidTr="000629DA">
        <w:tc>
          <w:tcPr>
            <w:tcW w:w="3119" w:type="dxa"/>
          </w:tcPr>
          <w:p w14:paraId="38499451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6253" w:type="dxa"/>
          </w:tcPr>
          <w:p w14:paraId="79CBABE8" w14:textId="1E3E7B7F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461D16" w:rsidRPr="008D0931" w14:paraId="4A97A4D3" w14:textId="77777777" w:rsidTr="000629DA">
        <w:tc>
          <w:tcPr>
            <w:tcW w:w="3119" w:type="dxa"/>
          </w:tcPr>
          <w:p w14:paraId="25D69C81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</w:t>
            </w:r>
          </w:p>
        </w:tc>
        <w:tc>
          <w:tcPr>
            <w:tcW w:w="6253" w:type="dxa"/>
          </w:tcPr>
          <w:p w14:paraId="422618F1" w14:textId="7473857B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перемены по 15 минут,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– 10 минут</w:t>
            </w:r>
          </w:p>
        </w:tc>
      </w:tr>
      <w:tr w:rsidR="00461D16" w:rsidRPr="008D0931" w14:paraId="3A8D9BF7" w14:textId="77777777" w:rsidTr="000629DA">
        <w:trPr>
          <w:trHeight w:val="519"/>
        </w:trPr>
        <w:tc>
          <w:tcPr>
            <w:tcW w:w="3119" w:type="dxa"/>
          </w:tcPr>
          <w:p w14:paraId="369B133C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6253" w:type="dxa"/>
          </w:tcPr>
          <w:p w14:paraId="763DC3CE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Не менее 30 календарных дней</w:t>
            </w:r>
          </w:p>
        </w:tc>
      </w:tr>
      <w:tr w:rsidR="00461D16" w:rsidRPr="008D0931" w14:paraId="25F0FD20" w14:textId="77777777" w:rsidTr="000629DA">
        <w:trPr>
          <w:trHeight w:val="135"/>
        </w:trPr>
        <w:tc>
          <w:tcPr>
            <w:tcW w:w="3119" w:type="dxa"/>
          </w:tcPr>
          <w:p w14:paraId="65A51C62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Сменность занятий</w:t>
            </w:r>
          </w:p>
        </w:tc>
        <w:tc>
          <w:tcPr>
            <w:tcW w:w="6253" w:type="dxa"/>
          </w:tcPr>
          <w:p w14:paraId="0A3ECAA6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Одна смена</w:t>
            </w:r>
          </w:p>
        </w:tc>
      </w:tr>
      <w:tr w:rsidR="00461D16" w:rsidRPr="008D0931" w14:paraId="56E717EA" w14:textId="77777777" w:rsidTr="000629DA">
        <w:trPr>
          <w:trHeight w:val="135"/>
        </w:trPr>
        <w:tc>
          <w:tcPr>
            <w:tcW w:w="3119" w:type="dxa"/>
          </w:tcPr>
          <w:p w14:paraId="292B7EA8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Начало и окончание занятий</w:t>
            </w:r>
          </w:p>
          <w:p w14:paraId="04A6B832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6253" w:type="dxa"/>
          </w:tcPr>
          <w:p w14:paraId="0AF4FC62" w14:textId="79666FE3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Термометрия 07.5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0 – 08.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382E123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3FBFD" w14:textId="6154E4E0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D16" w:rsidRPr="008D0931" w14:paraId="5CB7C7F6" w14:textId="77777777" w:rsidTr="000629DA">
        <w:trPr>
          <w:trHeight w:val="231"/>
        </w:trPr>
        <w:tc>
          <w:tcPr>
            <w:tcW w:w="3119" w:type="dxa"/>
          </w:tcPr>
          <w:p w14:paraId="7A8D4159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Окончание </w:t>
            </w:r>
          </w:p>
        </w:tc>
        <w:tc>
          <w:tcPr>
            <w:tcW w:w="6253" w:type="dxa"/>
          </w:tcPr>
          <w:p w14:paraId="1810EF44" w14:textId="52A58C40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1D16" w:rsidRPr="008D0931" w14:paraId="328FECEB" w14:textId="77777777" w:rsidTr="000629DA">
        <w:trPr>
          <w:trHeight w:val="645"/>
        </w:trPr>
        <w:tc>
          <w:tcPr>
            <w:tcW w:w="3119" w:type="dxa"/>
          </w:tcPr>
          <w:p w14:paraId="117F146B" w14:textId="1AC8123B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>ериодичность текущего контроля</w:t>
            </w:r>
          </w:p>
        </w:tc>
        <w:tc>
          <w:tcPr>
            <w:tcW w:w="6253" w:type="dxa"/>
          </w:tcPr>
          <w:p w14:paraId="533EFD80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5 - 9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классы - по итогам учебной четверти</w:t>
            </w:r>
          </w:p>
        </w:tc>
      </w:tr>
      <w:tr w:rsidR="00461D16" w:rsidRPr="008D0931" w14:paraId="526ADB11" w14:textId="77777777" w:rsidTr="000629DA">
        <w:tc>
          <w:tcPr>
            <w:tcW w:w="3119" w:type="dxa"/>
          </w:tcPr>
          <w:p w14:paraId="5680CFE8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6253" w:type="dxa"/>
          </w:tcPr>
          <w:p w14:paraId="26B4DDA3" w14:textId="3FE70988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5-8 классы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>: апрель – май 2024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940B4F4" w14:textId="7762374E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На основании Положения о формах,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периодичности, порядка текущего контроля успеваемости, промежуточной и итоговой аттестации МБОУ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лицея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>таврополя</w:t>
            </w:r>
            <w:proofErr w:type="spellEnd"/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проводится без прекращения образовательной деятельности в форме контрольных, проверочных работ, диктантов, ВПР, тестирования по предметам 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учебного плана.</w:t>
            </w:r>
          </w:p>
        </w:tc>
      </w:tr>
      <w:tr w:rsidR="00461D16" w:rsidRPr="008D0931" w14:paraId="0108FE12" w14:textId="77777777" w:rsidTr="000629DA">
        <w:tc>
          <w:tcPr>
            <w:tcW w:w="3119" w:type="dxa"/>
          </w:tcPr>
          <w:p w14:paraId="686300A0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Итоговая аттестация</w:t>
            </w:r>
          </w:p>
        </w:tc>
        <w:tc>
          <w:tcPr>
            <w:tcW w:w="6253" w:type="dxa"/>
          </w:tcPr>
          <w:p w14:paraId="391BF815" w14:textId="622B9EBF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9 классы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: Сроки проведения государственной итоговой аттестации обучающихся, освоивших общеобразовательные программы основного общего </w:t>
            </w:r>
            <w:proofErr w:type="spellStart"/>
            <w:proofErr w:type="gram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proofErr w:type="spellEnd"/>
            <w:proofErr w:type="gram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устанавливаются приказами 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</w:p>
        </w:tc>
      </w:tr>
    </w:tbl>
    <w:p w14:paraId="17E51439" w14:textId="77777777" w:rsidR="000629DA" w:rsidRPr="008D0931" w:rsidRDefault="000629DA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A47AC" w14:textId="6C9D077E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0931">
        <w:rPr>
          <w:rFonts w:ascii="Times New Roman" w:hAnsi="Times New Roman" w:cs="Times New Roman"/>
          <w:b/>
          <w:sz w:val="28"/>
          <w:szCs w:val="28"/>
        </w:rPr>
        <w:t>Среднее общее образование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204"/>
      </w:tblGrid>
      <w:tr w:rsidR="00461D16" w:rsidRPr="008D0931" w14:paraId="424BDCD9" w14:textId="77777777" w:rsidTr="000629DA">
        <w:tc>
          <w:tcPr>
            <w:tcW w:w="3119" w:type="dxa"/>
          </w:tcPr>
          <w:p w14:paraId="46EC59CA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204" w:type="dxa"/>
          </w:tcPr>
          <w:p w14:paraId="743D7F15" w14:textId="4951295F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класс - 34 учебные недели</w:t>
            </w:r>
          </w:p>
          <w:p w14:paraId="76414DA0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класс - не менее 34 учебных недель без учета государственной итоговой аттестации</w:t>
            </w:r>
          </w:p>
        </w:tc>
      </w:tr>
      <w:tr w:rsidR="00461D16" w:rsidRPr="008D0931" w14:paraId="06D70975" w14:textId="77777777" w:rsidTr="000629DA">
        <w:tc>
          <w:tcPr>
            <w:tcW w:w="3119" w:type="dxa"/>
          </w:tcPr>
          <w:p w14:paraId="7364560F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204" w:type="dxa"/>
          </w:tcPr>
          <w:p w14:paraId="6B46667F" w14:textId="30060264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классы - 5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461D16" w:rsidRPr="008D0931" w14:paraId="368A2A51" w14:textId="77777777" w:rsidTr="000629DA">
        <w:tc>
          <w:tcPr>
            <w:tcW w:w="3119" w:type="dxa"/>
          </w:tcPr>
          <w:p w14:paraId="02926F9A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урока</w:t>
            </w:r>
          </w:p>
        </w:tc>
        <w:tc>
          <w:tcPr>
            <w:tcW w:w="6204" w:type="dxa"/>
          </w:tcPr>
          <w:p w14:paraId="46D00CDC" w14:textId="343A606E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461D16" w:rsidRPr="008D0931" w14:paraId="65105AE9" w14:textId="77777777" w:rsidTr="000629DA">
        <w:tc>
          <w:tcPr>
            <w:tcW w:w="3119" w:type="dxa"/>
          </w:tcPr>
          <w:p w14:paraId="6D864076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</w:t>
            </w:r>
          </w:p>
        </w:tc>
        <w:tc>
          <w:tcPr>
            <w:tcW w:w="6204" w:type="dxa"/>
          </w:tcPr>
          <w:p w14:paraId="5D140BAA" w14:textId="0E4ECAAE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перемены по 15 минут,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четыре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– 10 минут</w:t>
            </w:r>
          </w:p>
        </w:tc>
      </w:tr>
      <w:tr w:rsidR="00461D16" w:rsidRPr="008D0931" w14:paraId="3E382719" w14:textId="77777777" w:rsidTr="000629DA">
        <w:trPr>
          <w:trHeight w:val="561"/>
        </w:trPr>
        <w:tc>
          <w:tcPr>
            <w:tcW w:w="3119" w:type="dxa"/>
          </w:tcPr>
          <w:p w14:paraId="3F7C9AE6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  <w:tc>
          <w:tcPr>
            <w:tcW w:w="6204" w:type="dxa"/>
          </w:tcPr>
          <w:p w14:paraId="2A4F45DE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Не менее 30 календарных дней</w:t>
            </w:r>
          </w:p>
        </w:tc>
      </w:tr>
      <w:tr w:rsidR="00461D16" w:rsidRPr="008D0931" w14:paraId="0103BA56" w14:textId="77777777" w:rsidTr="000629DA">
        <w:trPr>
          <w:trHeight w:val="135"/>
        </w:trPr>
        <w:tc>
          <w:tcPr>
            <w:tcW w:w="3119" w:type="dxa"/>
          </w:tcPr>
          <w:p w14:paraId="0B40AE92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Сменность занятий</w:t>
            </w:r>
          </w:p>
        </w:tc>
        <w:tc>
          <w:tcPr>
            <w:tcW w:w="6204" w:type="dxa"/>
          </w:tcPr>
          <w:p w14:paraId="4B75CB44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Одна смена</w:t>
            </w:r>
          </w:p>
        </w:tc>
      </w:tr>
      <w:tr w:rsidR="00461D16" w:rsidRPr="008D0931" w14:paraId="72F5EEA7" w14:textId="77777777" w:rsidTr="000629DA">
        <w:trPr>
          <w:trHeight w:val="135"/>
        </w:trPr>
        <w:tc>
          <w:tcPr>
            <w:tcW w:w="3119" w:type="dxa"/>
          </w:tcPr>
          <w:p w14:paraId="0710256D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Начало и окончание занятий</w:t>
            </w:r>
          </w:p>
          <w:p w14:paraId="11787236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6204" w:type="dxa"/>
          </w:tcPr>
          <w:p w14:paraId="54C235A7" w14:textId="12F49EE6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Термометрия 07.50 – 08.0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9913A6C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7B0EDD" w14:textId="69118CD6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08.0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D16" w:rsidRPr="008D0931" w14:paraId="4B9033C7" w14:textId="77777777" w:rsidTr="000629DA">
        <w:trPr>
          <w:trHeight w:val="287"/>
        </w:trPr>
        <w:tc>
          <w:tcPr>
            <w:tcW w:w="3119" w:type="dxa"/>
          </w:tcPr>
          <w:p w14:paraId="7FCD8A11" w14:textId="07A123A0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6204" w:type="dxa"/>
          </w:tcPr>
          <w:p w14:paraId="0B36ACCF" w14:textId="1306F13F" w:rsidR="00461D16" w:rsidRPr="008D0931" w:rsidRDefault="000629DA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  <w:r w:rsidR="00461D16" w:rsidRPr="008D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61D16" w:rsidRPr="008D0931" w14:paraId="5828A89F" w14:textId="77777777" w:rsidTr="000629DA">
        <w:trPr>
          <w:trHeight w:val="645"/>
        </w:trPr>
        <w:tc>
          <w:tcPr>
            <w:tcW w:w="3119" w:type="dxa"/>
          </w:tcPr>
          <w:p w14:paraId="761F2412" w14:textId="647BE1B2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>ериодичность текущего контроля</w:t>
            </w:r>
          </w:p>
        </w:tc>
        <w:tc>
          <w:tcPr>
            <w:tcW w:w="6204" w:type="dxa"/>
          </w:tcPr>
          <w:p w14:paraId="23B7AB05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классы по итогам полугодия</w:t>
            </w:r>
          </w:p>
        </w:tc>
      </w:tr>
      <w:tr w:rsidR="00461D16" w:rsidRPr="008D0931" w14:paraId="07641A4D" w14:textId="77777777" w:rsidTr="000629DA">
        <w:tc>
          <w:tcPr>
            <w:tcW w:w="3119" w:type="dxa"/>
          </w:tcPr>
          <w:p w14:paraId="2AD9B261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6204" w:type="dxa"/>
          </w:tcPr>
          <w:p w14:paraId="7C9D0C2D" w14:textId="7F8E59C1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: апрель-май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  <w:p w14:paraId="1A6A9F0B" w14:textId="647E73EB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На основании Положения о формах, периодичности, порядка текущего контроля успеваемости, промежуточной и итоговой аттестации МБОУ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лицея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23 </w:t>
            </w:r>
            <w:proofErr w:type="spellStart"/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>таврополя</w:t>
            </w:r>
            <w:proofErr w:type="spellEnd"/>
            <w:r w:rsidR="000629DA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Промежуточная аттестация проводится без прекращения образовательной деятельности в форме контрольных, проверочных работ, диктантов, ВПР, тестирования по предметам </w:t>
            </w:r>
            <w:r w:rsidR="007634EF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учебного плана.</w:t>
            </w:r>
          </w:p>
        </w:tc>
      </w:tr>
      <w:tr w:rsidR="00461D16" w:rsidRPr="008D0931" w14:paraId="75763C15" w14:textId="77777777" w:rsidTr="000629DA">
        <w:tc>
          <w:tcPr>
            <w:tcW w:w="3119" w:type="dxa"/>
          </w:tcPr>
          <w:p w14:paraId="2651C362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Итоговая аттестация</w:t>
            </w:r>
          </w:p>
        </w:tc>
        <w:tc>
          <w:tcPr>
            <w:tcW w:w="6204" w:type="dxa"/>
          </w:tcPr>
          <w:p w14:paraId="29C13E0D" w14:textId="2F7F476D" w:rsidR="00461D16" w:rsidRPr="008D0931" w:rsidRDefault="00461D16" w:rsidP="008D0931">
            <w:pPr>
              <w:pStyle w:val="aa"/>
              <w:spacing w:before="0" w:beforeAutospacing="0" w:after="120" w:afterAutospacing="0"/>
              <w:jc w:val="both"/>
              <w:rPr>
                <w:sz w:val="28"/>
                <w:szCs w:val="28"/>
              </w:rPr>
            </w:pPr>
            <w:r w:rsidRPr="008D0931">
              <w:rPr>
                <w:b/>
                <w:sz w:val="28"/>
                <w:szCs w:val="28"/>
              </w:rPr>
              <w:t>11 классы</w:t>
            </w:r>
            <w:r w:rsidRPr="008D0931">
              <w:rPr>
                <w:sz w:val="28"/>
                <w:szCs w:val="28"/>
              </w:rPr>
              <w:t xml:space="preserve">: Сроки проведения государственной итоговой аттестации </w:t>
            </w:r>
            <w:proofErr w:type="gramStart"/>
            <w:r w:rsidRPr="008D0931">
              <w:rPr>
                <w:sz w:val="28"/>
                <w:szCs w:val="28"/>
              </w:rPr>
              <w:t>обучающихся</w:t>
            </w:r>
            <w:proofErr w:type="gramEnd"/>
            <w:r w:rsidRPr="008D0931">
              <w:rPr>
                <w:sz w:val="28"/>
                <w:szCs w:val="28"/>
              </w:rPr>
              <w:t xml:space="preserve">, освоивших общеобразовательные программы среднего общего образования, устанавливаются приказами </w:t>
            </w:r>
            <w:proofErr w:type="spellStart"/>
            <w:r w:rsidRPr="008D0931">
              <w:rPr>
                <w:sz w:val="28"/>
                <w:szCs w:val="28"/>
              </w:rPr>
              <w:t>Минпросвещения</w:t>
            </w:r>
            <w:proofErr w:type="spellEnd"/>
            <w:r w:rsidRPr="008D0931">
              <w:rPr>
                <w:sz w:val="28"/>
                <w:szCs w:val="28"/>
              </w:rPr>
              <w:t xml:space="preserve"> и </w:t>
            </w:r>
            <w:proofErr w:type="spellStart"/>
            <w:r w:rsidRPr="008D0931">
              <w:rPr>
                <w:sz w:val="28"/>
                <w:szCs w:val="28"/>
              </w:rPr>
              <w:t>Рособрнадзора</w:t>
            </w:r>
            <w:proofErr w:type="spellEnd"/>
          </w:p>
        </w:tc>
      </w:tr>
    </w:tbl>
    <w:p w14:paraId="53EBD6C8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B98E4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D09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Перерыв между уроками и занятиями внеурочной деятельности – 30 минут</w:t>
      </w:r>
    </w:p>
    <w:p w14:paraId="02314D36" w14:textId="77777777" w:rsidR="007634EF" w:rsidRPr="008D0931" w:rsidRDefault="007634EF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3361758" w14:textId="584D72A2" w:rsidR="00461D16" w:rsidRPr="008D0931" w:rsidRDefault="00461D16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Общий режим работы МБОУ </w:t>
      </w:r>
      <w:r w:rsidR="007634EF" w:rsidRPr="008D0931">
        <w:rPr>
          <w:rFonts w:ascii="Times New Roman" w:hAnsi="Times New Roman" w:cs="Times New Roman"/>
          <w:b/>
          <w:bCs/>
          <w:sz w:val="28"/>
          <w:szCs w:val="28"/>
        </w:rPr>
        <w:t>лицея</w:t>
      </w:r>
      <w:r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7634EF"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23 </w:t>
      </w:r>
      <w:proofErr w:type="spellStart"/>
      <w:r w:rsidR="007634EF" w:rsidRPr="008D0931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Start"/>
      <w:r w:rsidR="007634EF" w:rsidRPr="008D0931">
        <w:rPr>
          <w:rFonts w:ascii="Times New Roman" w:hAnsi="Times New Roman" w:cs="Times New Roman"/>
          <w:b/>
          <w:bCs/>
          <w:sz w:val="28"/>
          <w:szCs w:val="28"/>
        </w:rPr>
        <w:t>.С</w:t>
      </w:r>
      <w:proofErr w:type="gramEnd"/>
      <w:r w:rsidR="007634EF" w:rsidRPr="008D0931">
        <w:rPr>
          <w:rFonts w:ascii="Times New Roman" w:hAnsi="Times New Roman" w:cs="Times New Roman"/>
          <w:b/>
          <w:bCs/>
          <w:sz w:val="28"/>
          <w:szCs w:val="28"/>
        </w:rPr>
        <w:t>таврополя</w:t>
      </w:r>
      <w:proofErr w:type="spellEnd"/>
    </w:p>
    <w:p w14:paraId="3D36A42C" w14:textId="60A39EA6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Школа открыта для доступа в течение 6 дней в неделю с понедельника по субботу, выходным днем является воскресенье. В праздничные дни (установленные законодательством РФ) образовательное учреждение не работает. </w:t>
      </w:r>
    </w:p>
    <w:p w14:paraId="7445104F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Кабинетная система.</w:t>
      </w:r>
    </w:p>
    <w:p w14:paraId="188FAF39" w14:textId="589A0272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Максимальная учебная нагрузка учащихся соответств</w:t>
      </w:r>
      <w:r w:rsidR="007634EF" w:rsidRPr="008D0931">
        <w:rPr>
          <w:rFonts w:ascii="Times New Roman" w:hAnsi="Times New Roman" w:cs="Times New Roman"/>
          <w:sz w:val="28"/>
          <w:szCs w:val="28"/>
        </w:rPr>
        <w:t>ует нормативным требованиям.</w:t>
      </w:r>
    </w:p>
    <w:p w14:paraId="5B41CF62" w14:textId="275CC43B" w:rsidR="00461D16" w:rsidRPr="008D0931" w:rsidRDefault="00461D16" w:rsidP="008D0931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8D0931">
        <w:rPr>
          <w:rFonts w:ascii="Times New Roman" w:hAnsi="Times New Roman"/>
          <w:sz w:val="28"/>
          <w:szCs w:val="28"/>
          <w:lang w:bidi="ru-RU"/>
        </w:rPr>
        <w:t>Дежурство учителей начинается за 30 мин. до начала учебных занятий и заканчивается через 20 мин</w:t>
      </w:r>
      <w:r w:rsidR="007634EF" w:rsidRPr="008D0931">
        <w:rPr>
          <w:rFonts w:ascii="Times New Roman" w:hAnsi="Times New Roman"/>
          <w:sz w:val="28"/>
          <w:szCs w:val="28"/>
          <w:lang w:bidi="ru-RU"/>
        </w:rPr>
        <w:t>.</w:t>
      </w:r>
      <w:r w:rsidRPr="008D0931">
        <w:rPr>
          <w:rFonts w:ascii="Times New Roman" w:hAnsi="Times New Roman"/>
          <w:sz w:val="28"/>
          <w:szCs w:val="28"/>
          <w:lang w:bidi="ru-RU"/>
        </w:rPr>
        <w:t xml:space="preserve"> после окончания последнего урока.</w:t>
      </w:r>
    </w:p>
    <w:p w14:paraId="06BDCCDB" w14:textId="575C3585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0931">
        <w:rPr>
          <w:rFonts w:ascii="Times New Roman" w:hAnsi="Times New Roman" w:cs="Times New Roman"/>
          <w:sz w:val="28"/>
          <w:szCs w:val="28"/>
          <w:lang w:bidi="ru-RU"/>
        </w:rPr>
        <w:t xml:space="preserve">Классные руководители ежедневно подают сведения о посещаемости уроков учащимися в специальной ведомости зам. директора по </w:t>
      </w:r>
      <w:r w:rsidR="007634EF" w:rsidRPr="008D0931">
        <w:rPr>
          <w:rFonts w:ascii="Times New Roman" w:hAnsi="Times New Roman" w:cs="Times New Roman"/>
          <w:sz w:val="28"/>
          <w:szCs w:val="28"/>
          <w:lang w:bidi="ru-RU"/>
        </w:rPr>
        <w:t xml:space="preserve">учебно-воспитательной работе </w:t>
      </w:r>
      <w:proofErr w:type="spellStart"/>
      <w:r w:rsidR="007634EF" w:rsidRPr="008D0931">
        <w:rPr>
          <w:rFonts w:ascii="Times New Roman" w:hAnsi="Times New Roman" w:cs="Times New Roman"/>
          <w:sz w:val="28"/>
          <w:szCs w:val="28"/>
          <w:lang w:bidi="ru-RU"/>
        </w:rPr>
        <w:t>Запорожцевой</w:t>
      </w:r>
      <w:proofErr w:type="spellEnd"/>
      <w:r w:rsidR="007634EF" w:rsidRPr="008D0931">
        <w:rPr>
          <w:rFonts w:ascii="Times New Roman" w:hAnsi="Times New Roman" w:cs="Times New Roman"/>
          <w:sz w:val="28"/>
          <w:szCs w:val="28"/>
          <w:lang w:bidi="ru-RU"/>
        </w:rPr>
        <w:t xml:space="preserve"> О.А.</w:t>
      </w:r>
    </w:p>
    <w:p w14:paraId="3A689067" w14:textId="21A2C500" w:rsidR="00461D16" w:rsidRPr="008D0931" w:rsidRDefault="00461D16" w:rsidP="008D0931">
      <w:pPr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0931">
        <w:rPr>
          <w:rFonts w:ascii="Times New Roman" w:hAnsi="Times New Roman" w:cs="Times New Roman"/>
          <w:sz w:val="28"/>
          <w:szCs w:val="28"/>
          <w:lang w:bidi="ru-RU"/>
        </w:rPr>
        <w:t>Занятия в ОУ проводятся в одну смену</w:t>
      </w:r>
      <w:r w:rsidR="007634EF" w:rsidRPr="008D0931">
        <w:rPr>
          <w:rFonts w:ascii="Times New Roman" w:hAnsi="Times New Roman" w:cs="Times New Roman"/>
          <w:sz w:val="28"/>
          <w:szCs w:val="28"/>
          <w:lang w:bidi="ru-RU"/>
        </w:rPr>
        <w:t>, во вторую смену обучается 4</w:t>
      </w:r>
      <w:proofErr w:type="gramStart"/>
      <w:r w:rsidR="007634EF" w:rsidRPr="008D0931">
        <w:rPr>
          <w:rFonts w:ascii="Times New Roman" w:hAnsi="Times New Roman" w:cs="Times New Roman"/>
          <w:sz w:val="28"/>
          <w:szCs w:val="28"/>
          <w:lang w:bidi="ru-RU"/>
        </w:rPr>
        <w:t xml:space="preserve"> Б</w:t>
      </w:r>
      <w:proofErr w:type="gramEnd"/>
      <w:r w:rsidR="007634EF" w:rsidRPr="008D0931">
        <w:rPr>
          <w:rFonts w:ascii="Times New Roman" w:hAnsi="Times New Roman" w:cs="Times New Roman"/>
          <w:sz w:val="28"/>
          <w:szCs w:val="28"/>
          <w:lang w:bidi="ru-RU"/>
        </w:rPr>
        <w:t xml:space="preserve"> класс;</w:t>
      </w:r>
    </w:p>
    <w:p w14:paraId="587884A7" w14:textId="4C42890C" w:rsidR="00461D16" w:rsidRPr="008D0931" w:rsidRDefault="00461D16" w:rsidP="008D0931">
      <w:pPr>
        <w:numPr>
          <w:ilvl w:val="0"/>
          <w:numId w:val="30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0931">
        <w:rPr>
          <w:rFonts w:ascii="Times New Roman" w:hAnsi="Times New Roman" w:cs="Times New Roman"/>
          <w:sz w:val="28"/>
          <w:szCs w:val="28"/>
          <w:lang w:bidi="ru-RU"/>
        </w:rPr>
        <w:t xml:space="preserve">Продолжительность урока 1 класс - </w:t>
      </w:r>
      <w:r w:rsidRPr="008D093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35 </w:t>
      </w:r>
      <w:r w:rsidRPr="008D0931">
        <w:rPr>
          <w:rFonts w:ascii="Times New Roman" w:hAnsi="Times New Roman" w:cs="Times New Roman"/>
          <w:sz w:val="28"/>
          <w:szCs w:val="28"/>
          <w:lang w:bidi="ru-RU"/>
        </w:rPr>
        <w:t xml:space="preserve">минут (I полугодие), </w:t>
      </w:r>
      <w:r w:rsidRPr="008D093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40 </w:t>
      </w:r>
      <w:r w:rsidRPr="008D0931">
        <w:rPr>
          <w:rFonts w:ascii="Times New Roman" w:hAnsi="Times New Roman" w:cs="Times New Roman"/>
          <w:sz w:val="28"/>
          <w:szCs w:val="28"/>
          <w:lang w:bidi="ru-RU"/>
        </w:rPr>
        <w:t xml:space="preserve">минут (II полугодие); 2-11 классы - </w:t>
      </w:r>
      <w:r w:rsidR="007634EF" w:rsidRPr="008D0931">
        <w:rPr>
          <w:rFonts w:ascii="Times New Roman" w:hAnsi="Times New Roman" w:cs="Times New Roman"/>
          <w:bCs/>
          <w:sz w:val="28"/>
          <w:szCs w:val="28"/>
          <w:lang w:bidi="ru-RU"/>
        </w:rPr>
        <w:t>40</w:t>
      </w:r>
      <w:r w:rsidRPr="008D0931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  <w:lang w:bidi="ru-RU"/>
        </w:rPr>
        <w:t>минут.</w:t>
      </w:r>
    </w:p>
    <w:p w14:paraId="2285CE37" w14:textId="341C61D9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Учебный план МБОУ </w:t>
      </w:r>
      <w:r w:rsidR="007634EF" w:rsidRPr="008D0931">
        <w:rPr>
          <w:rFonts w:ascii="Times New Roman" w:hAnsi="Times New Roman" w:cs="Times New Roman"/>
          <w:sz w:val="28"/>
          <w:szCs w:val="28"/>
        </w:rPr>
        <w:t>лицея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№ </w:t>
      </w:r>
      <w:r w:rsidR="007634EF" w:rsidRPr="008D0931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7634EF"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634EF"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634EF"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определяет общий объем нагрузки и максимальный объем аудиторной нагрузки обучающихся, состав и структуру обязательных предметных областей и является частью основной образовательной программы.</w:t>
      </w:r>
    </w:p>
    <w:p w14:paraId="0244DBC4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D0931">
        <w:rPr>
          <w:rFonts w:ascii="Times New Roman" w:eastAsia="Times New Roman" w:hAnsi="Times New Roman" w:cs="Times New Roman"/>
          <w:sz w:val="28"/>
          <w:szCs w:val="28"/>
        </w:rPr>
        <w:t>Динамика численности обучающихся положительная, что говорит о востребованности школы у потребителей образовательных услуг.</w:t>
      </w:r>
      <w:proofErr w:type="gramEnd"/>
    </w:p>
    <w:p w14:paraId="26AFA221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EBA11C" w14:textId="77777777" w:rsidR="00217A0A" w:rsidRPr="008D0931" w:rsidRDefault="00217A0A" w:rsidP="008D0931">
      <w:pPr>
        <w:pStyle w:val="a5"/>
        <w:numPr>
          <w:ilvl w:val="2"/>
          <w:numId w:val="1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8D0931">
        <w:rPr>
          <w:rFonts w:ascii="Times New Roman" w:hAnsi="Times New Roman"/>
          <w:b/>
          <w:bCs/>
          <w:sz w:val="28"/>
          <w:szCs w:val="28"/>
        </w:rPr>
        <w:t>Результаты деятельности, качество образования</w:t>
      </w:r>
    </w:p>
    <w:p w14:paraId="4F91AD83" w14:textId="054BF7B4" w:rsidR="00461D16" w:rsidRPr="008D0931" w:rsidRDefault="007634EF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ГИА-2024</w:t>
      </w:r>
    </w:p>
    <w:p w14:paraId="11626357" w14:textId="3EE6443D" w:rsidR="00461D16" w:rsidRPr="008D0931" w:rsidRDefault="007634E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2023-2024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 учебном году на уровне основного общего образования (9-е классы)</w:t>
      </w:r>
      <w:r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="00F00005" w:rsidRPr="008D0931">
        <w:rPr>
          <w:rFonts w:ascii="Times New Roman" w:hAnsi="Times New Roman" w:cs="Times New Roman"/>
          <w:sz w:val="28"/>
          <w:szCs w:val="28"/>
        </w:rPr>
        <w:t>аттестованы и допущены к ГИА 121 человек</w:t>
      </w:r>
      <w:r w:rsidRPr="008D0931">
        <w:rPr>
          <w:rFonts w:ascii="Times New Roman" w:hAnsi="Times New Roman" w:cs="Times New Roman"/>
          <w:sz w:val="28"/>
          <w:szCs w:val="28"/>
        </w:rPr>
        <w:t>.</w:t>
      </w:r>
    </w:p>
    <w:p w14:paraId="0689BCB4" w14:textId="610266CA" w:rsidR="00461D16" w:rsidRPr="008D0931" w:rsidRDefault="005854D2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 - 117 учеников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 проходили ГИА в форме ОГЭ по двум обязательным учебным предметам – русскому языку и математике и двум учебным п</w:t>
      </w:r>
      <w:r w:rsidR="00F00005" w:rsidRPr="008D0931">
        <w:rPr>
          <w:rFonts w:ascii="Times New Roman" w:hAnsi="Times New Roman" w:cs="Times New Roman"/>
          <w:sz w:val="28"/>
          <w:szCs w:val="28"/>
        </w:rPr>
        <w:t>редметам по выбору обучающихся.</w:t>
      </w:r>
    </w:p>
    <w:p w14:paraId="6D18EC6D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Педагогическим коллективом была проведена большая работа по подготовке выпускников к ОГЭ: проводились диагностические работы в формате ОГЭ и дополнительные консультации.</w:t>
      </w:r>
    </w:p>
    <w:p w14:paraId="703303C9" w14:textId="342E3983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ГИА-11 проходило в форме ЕГЭ. Выпускники 11-х класс</w:t>
      </w:r>
      <w:r w:rsidR="005854D2" w:rsidRPr="008D0931">
        <w:rPr>
          <w:rFonts w:ascii="Times New Roman" w:hAnsi="Times New Roman" w:cs="Times New Roman"/>
          <w:sz w:val="28"/>
          <w:szCs w:val="28"/>
        </w:rPr>
        <w:t xml:space="preserve">ов, поступающие в вузы, сдавали </w:t>
      </w:r>
      <w:r w:rsidRPr="008D0931">
        <w:rPr>
          <w:rFonts w:ascii="Times New Roman" w:hAnsi="Times New Roman" w:cs="Times New Roman"/>
          <w:sz w:val="28"/>
          <w:szCs w:val="28"/>
        </w:rPr>
        <w:t xml:space="preserve">обязательные ЕГЭ по русскому языку и математике (база, профиль) и ЕГЭ по предметам по выбору. </w:t>
      </w:r>
    </w:p>
    <w:p w14:paraId="70252F53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D95865A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9. Общая численность выпускников 2022/23 учебного года</w:t>
      </w:r>
    </w:p>
    <w:p w14:paraId="4C5006A2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00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3"/>
        <w:gridCol w:w="1319"/>
        <w:gridCol w:w="1418"/>
      </w:tblGrid>
      <w:tr w:rsidR="00461D16" w:rsidRPr="008D0931" w14:paraId="06B2AFE2" w14:textId="77777777" w:rsidTr="005854D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B49D2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BD660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9-е классы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C1FF4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11-е классы</w:t>
            </w:r>
          </w:p>
        </w:tc>
      </w:tr>
      <w:tr w:rsidR="00461D16" w:rsidRPr="008D0931" w14:paraId="44FB58EC" w14:textId="77777777" w:rsidTr="005854D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21538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4CDF4" w14:textId="42736BDA" w:rsidR="00461D16" w:rsidRPr="008D0931" w:rsidRDefault="00F00005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DBD7E" w14:textId="35FAE9C2" w:rsidR="00461D16" w:rsidRPr="008D0931" w:rsidRDefault="005854D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61D16" w:rsidRPr="008D0931" w14:paraId="272C402F" w14:textId="77777777" w:rsidTr="005854D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F40E1" w14:textId="62A9B501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семейном образовании</w:t>
            </w:r>
            <w:r w:rsidR="005854D2"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/самообразовании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8EE34" w14:textId="27F6CC35" w:rsidR="00461D16" w:rsidRPr="008D0931" w:rsidRDefault="005854D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96FB1C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61D16" w:rsidRPr="008D0931" w14:paraId="5A68BD9B" w14:textId="77777777" w:rsidTr="005854D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70AD6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ОВЗ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7A3B0" w14:textId="272B5B94" w:rsidR="00461D16" w:rsidRPr="008D0931" w:rsidRDefault="005854D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F58A6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61D16" w:rsidRPr="008D0931" w14:paraId="54C1191A" w14:textId="77777777" w:rsidTr="005854D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ED353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E0633" w14:textId="3B1EFAE3" w:rsidR="00461D16" w:rsidRPr="008D0931" w:rsidRDefault="00442E3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08D7E" w14:textId="7930CCA0" w:rsidR="00461D16" w:rsidRPr="008D0931" w:rsidRDefault="005854D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854D2" w:rsidRPr="008D0931" w14:paraId="53F00FA7" w14:textId="77777777" w:rsidTr="005854D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81E63" w14:textId="3789678E" w:rsidR="005854D2" w:rsidRPr="008D0931" w:rsidRDefault="005854D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освобожденных от прохождения ГИА по состоянию здоровья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27FDA" w14:textId="2D56750C" w:rsidR="005854D2" w:rsidRPr="008D0931" w:rsidRDefault="005854D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F9767" w14:textId="68D52B9E" w:rsidR="005854D2" w:rsidRPr="008D0931" w:rsidRDefault="005854D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D16" w:rsidRPr="008D0931" w14:paraId="30F982FB" w14:textId="77777777" w:rsidTr="005854D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CDDE1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 допущенных к ГИА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8B5A4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D1132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461D16" w:rsidRPr="008D0931" w14:paraId="063C544C" w14:textId="77777777" w:rsidTr="005854D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2AC86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проходивших процедуру ГИА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18C9D" w14:textId="59FBA959" w:rsidR="00461D16" w:rsidRPr="008D0931" w:rsidRDefault="00442E3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232F0" w:rsidRPr="008D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C274C" w14:textId="4810771B" w:rsidR="00461D16" w:rsidRPr="008D0931" w:rsidRDefault="005854D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461D16" w:rsidRPr="008D0931" w14:paraId="1E898B54" w14:textId="77777777" w:rsidTr="005854D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A983D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получивших аттестат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F3195" w14:textId="77C49556" w:rsidR="00461D16" w:rsidRPr="008D0931" w:rsidRDefault="005854D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DD74E" w14:textId="204F69A6" w:rsidR="00461D16" w:rsidRPr="008D0931" w:rsidRDefault="005854D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442E34" w:rsidRPr="008D0931" w14:paraId="25AE7230" w14:textId="77777777" w:rsidTr="005854D2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82AB5" w14:textId="23F4FB80" w:rsidR="00442E34" w:rsidRPr="008D0931" w:rsidRDefault="00442E3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выпускников, получивших свидетельство об обучении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B4076" w14:textId="086123DD" w:rsidR="00442E34" w:rsidRPr="008D0931" w:rsidRDefault="00442E3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74DF7C" w14:textId="11A977E8" w:rsidR="00442E34" w:rsidRPr="008D0931" w:rsidRDefault="00442E3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1DB2CDA4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87C1ED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ГИА в 9-х классах</w:t>
      </w:r>
    </w:p>
    <w:p w14:paraId="46278786" w14:textId="1BDAD5DA" w:rsidR="00461D16" w:rsidRPr="008D0931" w:rsidRDefault="007E036E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2023/24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 учебном году одним из условий </w:t>
      </w:r>
      <w:r w:rsidRPr="008D0931">
        <w:rPr>
          <w:rFonts w:ascii="Times New Roman" w:hAnsi="Times New Roman" w:cs="Times New Roman"/>
          <w:sz w:val="28"/>
          <w:szCs w:val="28"/>
        </w:rPr>
        <w:t xml:space="preserve">допуска обучающихся 9-х классов </w:t>
      </w:r>
      <w:r w:rsidR="00461D16" w:rsidRPr="008D0931">
        <w:rPr>
          <w:rFonts w:ascii="Times New Roman" w:hAnsi="Times New Roman" w:cs="Times New Roman"/>
          <w:sz w:val="28"/>
          <w:szCs w:val="28"/>
        </w:rPr>
        <w:t>к</w:t>
      </w:r>
      <w:r w:rsidRPr="008D0931">
        <w:rPr>
          <w:rFonts w:ascii="Times New Roman" w:hAnsi="Times New Roman" w:cs="Times New Roman"/>
          <w:sz w:val="28"/>
          <w:szCs w:val="28"/>
        </w:rPr>
        <w:t xml:space="preserve"> ГИА было получение «зачета» за итоговое собеседование. 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Испытание прошло в МБОУ </w:t>
      </w:r>
      <w:r w:rsidRPr="008D0931">
        <w:rPr>
          <w:rFonts w:ascii="Times New Roman" w:hAnsi="Times New Roman" w:cs="Times New Roman"/>
          <w:sz w:val="28"/>
          <w:szCs w:val="28"/>
        </w:rPr>
        <w:t>лицее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 №</w:t>
      </w:r>
      <w:r w:rsidRPr="008D0931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="00461D16" w:rsidRPr="008D0931">
        <w:rPr>
          <w:rFonts w:ascii="Times New Roman" w:hAnsi="Times New Roman" w:cs="Times New Roman"/>
          <w:sz w:val="28"/>
          <w:szCs w:val="28"/>
        </w:rPr>
        <w:t>в очном фо</w:t>
      </w:r>
      <w:r w:rsidRPr="008D0931">
        <w:rPr>
          <w:rFonts w:ascii="Times New Roman" w:hAnsi="Times New Roman" w:cs="Times New Roman"/>
          <w:sz w:val="28"/>
          <w:szCs w:val="28"/>
        </w:rPr>
        <w:t xml:space="preserve">рмате. В итоговом собеседовании приняли участие 121 обучающихся </w:t>
      </w:r>
      <w:r w:rsidR="00461D16" w:rsidRPr="008D0931">
        <w:rPr>
          <w:rFonts w:ascii="Times New Roman" w:hAnsi="Times New Roman" w:cs="Times New Roman"/>
          <w:sz w:val="28"/>
          <w:szCs w:val="28"/>
        </w:rPr>
        <w:t>(100%)</w:t>
      </w:r>
      <w:r w:rsidRPr="008D0931">
        <w:rPr>
          <w:rFonts w:ascii="Times New Roman" w:hAnsi="Times New Roman" w:cs="Times New Roman"/>
          <w:sz w:val="28"/>
          <w:szCs w:val="28"/>
        </w:rPr>
        <w:t xml:space="preserve"> и 2 человека, находящихся на </w:t>
      </w:r>
      <w:proofErr w:type="spellStart"/>
      <w:proofErr w:type="gramStart"/>
      <w:r w:rsidRPr="008D0931">
        <w:rPr>
          <w:rFonts w:ascii="Times New Roman" w:hAnsi="Times New Roman" w:cs="Times New Roman"/>
          <w:sz w:val="28"/>
          <w:szCs w:val="28"/>
        </w:rPr>
        <w:t>семейно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ab/>
        <w:t>й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форме обучения</w:t>
      </w:r>
      <w:r w:rsidR="00461D16" w:rsidRPr="008D0931">
        <w:rPr>
          <w:rFonts w:ascii="Times New Roman" w:hAnsi="Times New Roman" w:cs="Times New Roman"/>
          <w:sz w:val="28"/>
          <w:szCs w:val="28"/>
        </w:rPr>
        <w:t>, все участники получили «зачет».</w:t>
      </w:r>
    </w:p>
    <w:p w14:paraId="75870534" w14:textId="2431EB09" w:rsidR="00461D16" w:rsidRPr="008D0931" w:rsidRDefault="007E036E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2024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D0931">
        <w:rPr>
          <w:rFonts w:ascii="Times New Roman" w:hAnsi="Times New Roman" w:cs="Times New Roman"/>
          <w:sz w:val="28"/>
          <w:szCs w:val="28"/>
        </w:rPr>
        <w:t xml:space="preserve"> все девятиклассники </w:t>
      </w:r>
      <w:r w:rsidR="00461D16" w:rsidRPr="008D0931">
        <w:rPr>
          <w:rFonts w:ascii="Times New Roman" w:hAnsi="Times New Roman" w:cs="Times New Roman"/>
          <w:sz w:val="28"/>
          <w:szCs w:val="28"/>
        </w:rPr>
        <w:t>сдали ОГЭ по основным предметам – русскому языку и математик</w:t>
      </w:r>
      <w:r w:rsidRPr="008D0931">
        <w:rPr>
          <w:rFonts w:ascii="Times New Roman" w:hAnsi="Times New Roman" w:cs="Times New Roman"/>
          <w:sz w:val="28"/>
          <w:szCs w:val="28"/>
        </w:rPr>
        <w:t xml:space="preserve">е на достаточно хорошем уровне. 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Успеваемость по математике и русскому языку за </w:t>
      </w:r>
      <w:proofErr w:type="gramStart"/>
      <w:r w:rsidR="00461D16" w:rsidRPr="008D0931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="00461D16" w:rsidRPr="008D0931">
        <w:rPr>
          <w:rFonts w:ascii="Times New Roman" w:hAnsi="Times New Roman" w:cs="Times New Roman"/>
          <w:sz w:val="28"/>
          <w:szCs w:val="28"/>
        </w:rPr>
        <w:t xml:space="preserve"> года не изменилась и стабильно составляет 100 %. </w:t>
      </w:r>
    </w:p>
    <w:p w14:paraId="39292E65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14:paraId="5E02B00F" w14:textId="77777777" w:rsidR="007823C0" w:rsidRPr="008D0931" w:rsidRDefault="007823C0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D0931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Результаты экзаменов по русскому языку и математике</w:t>
      </w:r>
    </w:p>
    <w:p w14:paraId="492B0F7F" w14:textId="5F356482" w:rsidR="007823C0" w:rsidRPr="008D0931" w:rsidRDefault="007823C0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highlight w:val="yellow"/>
          <w:u w:val="single"/>
        </w:rPr>
      </w:pPr>
      <w:r w:rsidRPr="008D0931">
        <w:rPr>
          <w:rFonts w:ascii="Times New Roman" w:hAnsi="Times New Roman" w:cs="Times New Roman"/>
          <w:b/>
          <w:iCs/>
          <w:color w:val="000000"/>
          <w:sz w:val="28"/>
          <w:szCs w:val="28"/>
          <w:u w:val="single"/>
        </w:rPr>
        <w:t>в 2023-2024 учебном году</w:t>
      </w:r>
    </w:p>
    <w:tbl>
      <w:tblPr>
        <w:tblW w:w="50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774"/>
        <w:gridCol w:w="706"/>
        <w:gridCol w:w="843"/>
        <w:gridCol w:w="708"/>
        <w:gridCol w:w="843"/>
        <w:gridCol w:w="710"/>
        <w:gridCol w:w="843"/>
        <w:gridCol w:w="843"/>
        <w:gridCol w:w="843"/>
        <w:gridCol w:w="706"/>
      </w:tblGrid>
      <w:tr w:rsidR="007823C0" w:rsidRPr="008D0931" w14:paraId="12F89500" w14:textId="77777777" w:rsidTr="00F04DE2">
        <w:trPr>
          <w:trHeight w:val="240"/>
        </w:trPr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E459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69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1870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806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50B94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807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FAEB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9В</w:t>
            </w:r>
          </w:p>
        </w:tc>
        <w:tc>
          <w:tcPr>
            <w:tcW w:w="876" w:type="pct"/>
            <w:gridSpan w:val="2"/>
            <w:shd w:val="clear" w:color="auto" w:fill="FFFFFF"/>
          </w:tcPr>
          <w:p w14:paraId="049BCE2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9Г</w:t>
            </w:r>
          </w:p>
        </w:tc>
        <w:tc>
          <w:tcPr>
            <w:tcW w:w="805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0A4A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7823C0" w:rsidRPr="008D0931" w14:paraId="387D575F" w14:textId="77777777" w:rsidTr="00F04DE2">
        <w:trPr>
          <w:cantSplit/>
          <w:trHeight w:val="1354"/>
        </w:trPr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D2A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6737211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8FD854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0EF2D1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2A2AB7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597FC3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2B2E474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8" w:type="pct"/>
            <w:shd w:val="clear" w:color="auto" w:fill="FFFFFF"/>
            <w:textDirection w:val="btLr"/>
            <w:vAlign w:val="center"/>
          </w:tcPr>
          <w:p w14:paraId="33F30B4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38" w:type="pct"/>
            <w:shd w:val="clear" w:color="auto" w:fill="FFFFFF"/>
            <w:textDirection w:val="btLr"/>
            <w:vAlign w:val="center"/>
          </w:tcPr>
          <w:p w14:paraId="0E03CA0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26958D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E81E6B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</w:tr>
      <w:tr w:rsidR="007823C0" w:rsidRPr="008D0931" w14:paraId="26F2AC18" w14:textId="77777777" w:rsidTr="00F04DE2"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D9D4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73E0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363D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A0C0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BD84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5326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B50A4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8E1786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CD4AC34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F4E4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290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</w:tr>
      <w:tr w:rsidR="007823C0" w:rsidRPr="008D0931" w14:paraId="6FD514EA" w14:textId="77777777" w:rsidTr="00F04DE2">
        <w:trPr>
          <w:trHeight w:val="371"/>
        </w:trPr>
        <w:tc>
          <w:tcPr>
            <w:tcW w:w="5000" w:type="pct"/>
            <w:gridSpan w:val="11"/>
            <w:shd w:val="clear" w:color="auto" w:fill="FFFFFF"/>
          </w:tcPr>
          <w:p w14:paraId="46C0DC6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Получили оценку:</w:t>
            </w:r>
          </w:p>
        </w:tc>
      </w:tr>
      <w:tr w:rsidR="007823C0" w:rsidRPr="008D0931" w14:paraId="152994A0" w14:textId="77777777" w:rsidTr="00F04DE2"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0549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CB6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9E30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FDEB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2F0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1401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57C3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438" w:type="pct"/>
            <w:shd w:val="clear" w:color="auto" w:fill="FFFFFF"/>
          </w:tcPr>
          <w:p w14:paraId="5FAA2D9B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" w:type="pct"/>
            <w:shd w:val="clear" w:color="auto" w:fill="FFFFFF"/>
          </w:tcPr>
          <w:p w14:paraId="1EA469E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0820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9846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7823C0" w:rsidRPr="008D0931" w14:paraId="44F68E51" w14:textId="77777777" w:rsidTr="00F04DE2"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787E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8C14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B43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6200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7B76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263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D2A7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8" w:type="pct"/>
            <w:shd w:val="clear" w:color="auto" w:fill="FFFFFF"/>
          </w:tcPr>
          <w:p w14:paraId="34043E4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438" w:type="pct"/>
            <w:shd w:val="clear" w:color="auto" w:fill="FFFFFF"/>
          </w:tcPr>
          <w:p w14:paraId="21D5F21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58DC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36A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</w:tr>
      <w:tr w:rsidR="007823C0" w:rsidRPr="008D0931" w14:paraId="49DBABF3" w14:textId="77777777" w:rsidTr="00F04DE2"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E979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B21E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5EE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67B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BB09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638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E32D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" w:type="pct"/>
            <w:shd w:val="clear" w:color="auto" w:fill="FFFFFF"/>
          </w:tcPr>
          <w:p w14:paraId="15916B9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38" w:type="pct"/>
            <w:shd w:val="clear" w:color="auto" w:fill="FFFFFF"/>
          </w:tcPr>
          <w:p w14:paraId="06D9B25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B5A5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B84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7823C0" w:rsidRPr="008D0931" w14:paraId="3F8CF683" w14:textId="77777777" w:rsidTr="00F04DE2"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648B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DE51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B615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28F0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6483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CB70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5593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14:paraId="769B464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38" w:type="pct"/>
            <w:shd w:val="clear" w:color="auto" w:fill="FFFFFF"/>
          </w:tcPr>
          <w:p w14:paraId="3DE3E25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F07A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4BE7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823C0" w:rsidRPr="008D0931" w14:paraId="1A8C3B94" w14:textId="77777777" w:rsidTr="00F04DE2"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9DA6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Подтвердили годовую оценку</w:t>
            </w:r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C80F4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BDAD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7D6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034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6D9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665F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2BB3BD6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2976FE0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117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D1E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</w:tr>
      <w:tr w:rsidR="007823C0" w:rsidRPr="008D0931" w14:paraId="3C9339C8" w14:textId="77777777" w:rsidTr="00F04DE2"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6656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Получили оценку выше </w:t>
            </w:r>
            <w:proofErr w:type="gram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</w:t>
            </w:r>
            <w:proofErr w:type="gramEnd"/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BC7BB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F8B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795F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2015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7A0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4E9D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1A8C60C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166AAE6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910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519F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</w:tr>
      <w:tr w:rsidR="007823C0" w:rsidRPr="008D0931" w14:paraId="09B04D9D" w14:textId="77777777" w:rsidTr="00F04DE2"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C87F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Получили оценку ниже </w:t>
            </w:r>
            <w:proofErr w:type="gramStart"/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годовой</w:t>
            </w:r>
            <w:proofErr w:type="gramEnd"/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240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2DF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DFA4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8129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E3B0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AF49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45F5895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7A38614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B08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080F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7823C0" w:rsidRPr="008D0931" w14:paraId="74F2E776" w14:textId="77777777" w:rsidTr="00F04DE2"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E374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качества знаний за </w:t>
            </w: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экзамен</w:t>
            </w:r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AB3C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82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06444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33F4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0221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EA9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07C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90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455F9A6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87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7FB2739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9D4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7772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</w:p>
        </w:tc>
      </w:tr>
      <w:tr w:rsidR="007823C0" w:rsidRPr="008D0931" w14:paraId="2F03EEF0" w14:textId="77777777" w:rsidTr="00F04DE2"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6810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Средний балл за год</w:t>
            </w:r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617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3,81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5876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3,64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141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3,68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8A85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3,66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F5C4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3,32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435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3,94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51C782B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4,23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6DEEB63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4,07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5E7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3,76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3EB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3,83</w:t>
            </w:r>
          </w:p>
        </w:tc>
      </w:tr>
      <w:tr w:rsidR="007823C0" w:rsidRPr="008D0931" w14:paraId="0531F9C0" w14:textId="77777777" w:rsidTr="00F04DE2">
        <w:tc>
          <w:tcPr>
            <w:tcW w:w="9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23BB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балл за экзамен</w:t>
            </w:r>
          </w:p>
        </w:tc>
        <w:tc>
          <w:tcPr>
            <w:tcW w:w="4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9CB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3,93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F06E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4,04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7C81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3,81</w:t>
            </w:r>
          </w:p>
        </w:tc>
        <w:tc>
          <w:tcPr>
            <w:tcW w:w="3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13C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4,25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4437B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3,97</w:t>
            </w:r>
          </w:p>
        </w:tc>
        <w:tc>
          <w:tcPr>
            <w:tcW w:w="36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BA8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4,48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25487AD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3,97</w:t>
            </w:r>
          </w:p>
        </w:tc>
        <w:tc>
          <w:tcPr>
            <w:tcW w:w="438" w:type="pct"/>
            <w:shd w:val="clear" w:color="auto" w:fill="FFFFFF"/>
            <w:vAlign w:val="center"/>
          </w:tcPr>
          <w:p w14:paraId="689E839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4,17</w:t>
            </w:r>
          </w:p>
        </w:tc>
        <w:tc>
          <w:tcPr>
            <w:tcW w:w="4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3C1B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3,92</w:t>
            </w:r>
          </w:p>
        </w:tc>
        <w:tc>
          <w:tcPr>
            <w:tcW w:w="3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DA224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4,24</w:t>
            </w:r>
          </w:p>
        </w:tc>
      </w:tr>
    </w:tbl>
    <w:p w14:paraId="684E4F75" w14:textId="77777777" w:rsidR="007823C0" w:rsidRPr="008D0931" w:rsidRDefault="007823C0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9EC3C3" w14:textId="35B65E2B" w:rsidR="00461D16" w:rsidRPr="008D0931" w:rsidRDefault="00461D16" w:rsidP="008D093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>Итоговые результаты выпускников на уровне основного общего образования:</w:t>
      </w:r>
      <w:r w:rsidR="007823C0"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2E34" w:rsidRPr="008D0931">
        <w:rPr>
          <w:rFonts w:ascii="Times New Roman" w:hAnsi="Times New Roman" w:cs="Times New Roman"/>
          <w:b/>
          <w:spacing w:val="2"/>
          <w:sz w:val="28"/>
          <w:szCs w:val="28"/>
        </w:rPr>
        <w:t>2023-2024</w:t>
      </w:r>
      <w:r w:rsidRPr="008D0931">
        <w:rPr>
          <w:rFonts w:ascii="Times New Roman" w:hAnsi="Times New Roman" w:cs="Times New Roman"/>
          <w:b/>
          <w:spacing w:val="2"/>
          <w:sz w:val="28"/>
          <w:szCs w:val="28"/>
        </w:rPr>
        <w:t xml:space="preserve"> учебный год</w:t>
      </w:r>
    </w:p>
    <w:p w14:paraId="21C90FAB" w14:textId="28E6019F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0931">
        <w:rPr>
          <w:rFonts w:ascii="Times New Roman" w:hAnsi="Times New Roman" w:cs="Times New Roman"/>
          <w:spacing w:val="2"/>
          <w:sz w:val="28"/>
          <w:szCs w:val="28"/>
        </w:rPr>
        <w:t xml:space="preserve">Общее количество выпускников по программе основного </w:t>
      </w:r>
      <w:r w:rsidR="00442E34" w:rsidRPr="008D0931">
        <w:rPr>
          <w:rFonts w:ascii="Times New Roman" w:hAnsi="Times New Roman" w:cs="Times New Roman"/>
          <w:spacing w:val="2"/>
          <w:sz w:val="28"/>
          <w:szCs w:val="28"/>
        </w:rPr>
        <w:t>общего образования – 12</w:t>
      </w:r>
      <w:r w:rsidR="001232F0" w:rsidRPr="008D0931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442E34" w:rsidRPr="008D0931">
        <w:rPr>
          <w:rFonts w:ascii="Times New Roman" w:hAnsi="Times New Roman" w:cs="Times New Roman"/>
          <w:spacing w:val="2"/>
          <w:sz w:val="28"/>
          <w:szCs w:val="28"/>
        </w:rPr>
        <w:t xml:space="preserve"> человек</w:t>
      </w:r>
      <w:r w:rsidR="00F00005" w:rsidRPr="008D0931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442E34" w:rsidRPr="008D0931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14:paraId="5BD345DA" w14:textId="77777777" w:rsidR="00F00005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0931">
        <w:rPr>
          <w:rFonts w:ascii="Times New Roman" w:hAnsi="Times New Roman" w:cs="Times New Roman"/>
          <w:spacing w:val="2"/>
          <w:sz w:val="28"/>
          <w:szCs w:val="28"/>
        </w:rPr>
        <w:t>Доля выпускников, освоивших программу основного общего образования – 100 %.</w:t>
      </w:r>
    </w:p>
    <w:p w14:paraId="5564F2CC" w14:textId="532BB5F4" w:rsidR="00461D16" w:rsidRPr="008D0931" w:rsidRDefault="00F00005" w:rsidP="008D0931">
      <w:pPr>
        <w:spacing w:after="12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Аттестат об основном общем образовании </w:t>
      </w:r>
      <w:r w:rsidRPr="008D0931">
        <w:rPr>
          <w:rFonts w:ascii="Times New Roman" w:hAnsi="Times New Roman" w:cs="Times New Roman"/>
          <w:bCs/>
          <w:color w:val="000000"/>
          <w:sz w:val="28"/>
          <w:szCs w:val="28"/>
        </w:rPr>
        <w:t>с отличием</w:t>
      </w:r>
      <w:r w:rsidRPr="008D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bCs/>
          <w:color w:val="000000"/>
          <w:sz w:val="28"/>
          <w:szCs w:val="28"/>
        </w:rPr>
        <w:t>получили 21 учащийся.</w:t>
      </w:r>
    </w:p>
    <w:p w14:paraId="1CC36696" w14:textId="6E697CF3" w:rsidR="00461D16" w:rsidRPr="008D0931" w:rsidRDefault="00442E34" w:rsidP="008D093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931">
        <w:rPr>
          <w:rFonts w:ascii="Times New Roman" w:hAnsi="Times New Roman" w:cs="Times New Roman"/>
          <w:b/>
          <w:sz w:val="28"/>
          <w:szCs w:val="28"/>
          <w:u w:val="single"/>
        </w:rPr>
        <w:t>ОГЭ 2023-2024</w:t>
      </w:r>
      <w:r w:rsidR="00461D16" w:rsidRPr="008D093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</w:t>
      </w:r>
      <w:r w:rsidR="00461D16" w:rsidRPr="008D0931">
        <w:rPr>
          <w:rFonts w:ascii="Times New Roman" w:hAnsi="Times New Roman" w:cs="Times New Roman"/>
          <w:b/>
          <w:sz w:val="28"/>
          <w:szCs w:val="28"/>
        </w:rPr>
        <w:t>:</w:t>
      </w:r>
    </w:p>
    <w:p w14:paraId="1B3C825C" w14:textId="49321442" w:rsidR="007823C0" w:rsidRPr="008D0931" w:rsidRDefault="007823C0" w:rsidP="008D0931">
      <w:pPr>
        <w:spacing w:after="12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4923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5"/>
        <w:gridCol w:w="936"/>
        <w:gridCol w:w="1082"/>
        <w:gridCol w:w="2319"/>
        <w:gridCol w:w="1460"/>
        <w:gridCol w:w="1375"/>
      </w:tblGrid>
      <w:tr w:rsidR="001F0516" w:rsidRPr="008D0931" w14:paraId="6E98BA81" w14:textId="77777777" w:rsidTr="001F0516">
        <w:trPr>
          <w:trHeight w:val="278"/>
        </w:trPr>
        <w:tc>
          <w:tcPr>
            <w:tcW w:w="1168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B2B01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Предметы</w:t>
            </w:r>
          </w:p>
        </w:tc>
        <w:tc>
          <w:tcPr>
            <w:tcW w:w="1078" w:type="pct"/>
            <w:gridSpan w:val="2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2DA426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Выбор предмета</w:t>
            </w:r>
          </w:p>
        </w:tc>
        <w:tc>
          <w:tcPr>
            <w:tcW w:w="1239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FF1707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</w:t>
            </w:r>
          </w:p>
        </w:tc>
        <w:tc>
          <w:tcPr>
            <w:tcW w:w="780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33D7C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Средний балл 2024</w:t>
            </w:r>
          </w:p>
        </w:tc>
        <w:tc>
          <w:tcPr>
            <w:tcW w:w="735" w:type="pct"/>
            <w:vMerge w:val="restart"/>
          </w:tcPr>
          <w:p w14:paraId="14FAA500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Средний балл 2023</w:t>
            </w:r>
          </w:p>
        </w:tc>
      </w:tr>
      <w:tr w:rsidR="001F0516" w:rsidRPr="008D0931" w14:paraId="08D8C02E" w14:textId="77777777" w:rsidTr="001F0516">
        <w:trPr>
          <w:trHeight w:val="277"/>
        </w:trPr>
        <w:tc>
          <w:tcPr>
            <w:tcW w:w="1168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7C7F8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FF5E85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Кол-во</w:t>
            </w:r>
          </w:p>
        </w:tc>
        <w:tc>
          <w:tcPr>
            <w:tcW w:w="57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9DDAC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%</w:t>
            </w:r>
          </w:p>
        </w:tc>
        <w:tc>
          <w:tcPr>
            <w:tcW w:w="1239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9E2A8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80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191256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35" w:type="pct"/>
            <w:vMerge/>
          </w:tcPr>
          <w:p w14:paraId="06E135C7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F0516" w:rsidRPr="008D0931" w14:paraId="723BBC63" w14:textId="77777777" w:rsidTr="001F0516">
        <w:trPr>
          <w:trHeight w:val="342"/>
        </w:trPr>
        <w:tc>
          <w:tcPr>
            <w:tcW w:w="11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51509E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8EA82D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121</w:t>
            </w:r>
          </w:p>
        </w:tc>
        <w:tc>
          <w:tcPr>
            <w:tcW w:w="57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D673AE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20AFED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Сейфулина О.В.</w:t>
            </w:r>
          </w:p>
          <w:p w14:paraId="6A0A0F81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Баумбах</w:t>
            </w:r>
            <w:proofErr w:type="spellEnd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Г.А.</w:t>
            </w:r>
          </w:p>
          <w:p w14:paraId="1F01C42C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Смекалина</w:t>
            </w:r>
            <w:proofErr w:type="spellEnd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Е.В.</w:t>
            </w:r>
          </w:p>
          <w:p w14:paraId="21CF8C93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Калайтанова</w:t>
            </w:r>
            <w:proofErr w:type="spellEnd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О.А.</w:t>
            </w:r>
          </w:p>
        </w:tc>
        <w:tc>
          <w:tcPr>
            <w:tcW w:w="7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0ACE8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4,24</w:t>
            </w:r>
          </w:p>
        </w:tc>
        <w:tc>
          <w:tcPr>
            <w:tcW w:w="735" w:type="pct"/>
          </w:tcPr>
          <w:p w14:paraId="5C062163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4,05</w:t>
            </w:r>
          </w:p>
        </w:tc>
      </w:tr>
      <w:tr w:rsidR="001F0516" w:rsidRPr="008D0931" w14:paraId="66E0E84D" w14:textId="77777777" w:rsidTr="001F0516">
        <w:trPr>
          <w:trHeight w:val="403"/>
        </w:trPr>
        <w:tc>
          <w:tcPr>
            <w:tcW w:w="11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7119B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Математика</w:t>
            </w:r>
          </w:p>
        </w:tc>
        <w:tc>
          <w:tcPr>
            <w:tcW w:w="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2B59E0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121</w:t>
            </w:r>
          </w:p>
        </w:tc>
        <w:tc>
          <w:tcPr>
            <w:tcW w:w="57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23B5DF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052181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Левченко Д.В.</w:t>
            </w:r>
          </w:p>
          <w:p w14:paraId="74E2FE25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Миранова</w:t>
            </w:r>
            <w:proofErr w:type="spellEnd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Н.И.</w:t>
            </w:r>
          </w:p>
          <w:p w14:paraId="433CB8B1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Иванова Г.А.</w:t>
            </w:r>
          </w:p>
        </w:tc>
        <w:tc>
          <w:tcPr>
            <w:tcW w:w="7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8643AF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3,92</w:t>
            </w:r>
          </w:p>
        </w:tc>
        <w:tc>
          <w:tcPr>
            <w:tcW w:w="735" w:type="pct"/>
          </w:tcPr>
          <w:p w14:paraId="38DF3AD6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3,69</w:t>
            </w:r>
          </w:p>
        </w:tc>
      </w:tr>
      <w:tr w:rsidR="001F0516" w:rsidRPr="008D0931" w14:paraId="0908895D" w14:textId="77777777" w:rsidTr="001F0516">
        <w:trPr>
          <w:trHeight w:val="403"/>
        </w:trPr>
        <w:tc>
          <w:tcPr>
            <w:tcW w:w="11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3CB387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Химия </w:t>
            </w:r>
          </w:p>
        </w:tc>
        <w:tc>
          <w:tcPr>
            <w:tcW w:w="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C02EE9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57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D49DEC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13,2</w:t>
            </w:r>
          </w:p>
        </w:tc>
        <w:tc>
          <w:tcPr>
            <w:tcW w:w="1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BB5B8C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Тринько</w:t>
            </w:r>
            <w:proofErr w:type="spellEnd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М.Г.</w:t>
            </w:r>
          </w:p>
        </w:tc>
        <w:tc>
          <w:tcPr>
            <w:tcW w:w="7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3EA98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4,5</w:t>
            </w:r>
          </w:p>
        </w:tc>
        <w:tc>
          <w:tcPr>
            <w:tcW w:w="735" w:type="pct"/>
          </w:tcPr>
          <w:p w14:paraId="753B8FCC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4,5</w:t>
            </w:r>
          </w:p>
        </w:tc>
      </w:tr>
      <w:tr w:rsidR="001F0516" w:rsidRPr="008D0931" w14:paraId="5785BA22" w14:textId="77777777" w:rsidTr="001F0516">
        <w:trPr>
          <w:trHeight w:val="403"/>
        </w:trPr>
        <w:tc>
          <w:tcPr>
            <w:tcW w:w="11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8A58D4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География</w:t>
            </w:r>
          </w:p>
        </w:tc>
        <w:tc>
          <w:tcPr>
            <w:tcW w:w="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7E7EA8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53</w:t>
            </w:r>
          </w:p>
        </w:tc>
        <w:tc>
          <w:tcPr>
            <w:tcW w:w="57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CDAB00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44</w:t>
            </w:r>
          </w:p>
        </w:tc>
        <w:tc>
          <w:tcPr>
            <w:tcW w:w="1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261324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Ганжа</w:t>
            </w:r>
            <w:proofErr w:type="spellEnd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А.И.</w:t>
            </w:r>
          </w:p>
        </w:tc>
        <w:tc>
          <w:tcPr>
            <w:tcW w:w="7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B91FED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4,2</w:t>
            </w:r>
          </w:p>
        </w:tc>
        <w:tc>
          <w:tcPr>
            <w:tcW w:w="735" w:type="pct"/>
          </w:tcPr>
          <w:p w14:paraId="3D0A8464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3,8</w:t>
            </w:r>
          </w:p>
        </w:tc>
      </w:tr>
      <w:tr w:rsidR="001F0516" w:rsidRPr="008D0931" w14:paraId="7F5A68EE" w14:textId="77777777" w:rsidTr="001F0516">
        <w:trPr>
          <w:trHeight w:val="403"/>
        </w:trPr>
        <w:tc>
          <w:tcPr>
            <w:tcW w:w="11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280F8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5A8308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46</w:t>
            </w:r>
          </w:p>
        </w:tc>
        <w:tc>
          <w:tcPr>
            <w:tcW w:w="57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61BB0C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38</w:t>
            </w:r>
          </w:p>
        </w:tc>
        <w:tc>
          <w:tcPr>
            <w:tcW w:w="1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519FD7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Соколов С.В.</w:t>
            </w:r>
          </w:p>
          <w:p w14:paraId="736DC4E8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Давыдов К.М.</w:t>
            </w:r>
          </w:p>
        </w:tc>
        <w:tc>
          <w:tcPr>
            <w:tcW w:w="7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27F543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4,0</w:t>
            </w:r>
          </w:p>
        </w:tc>
        <w:tc>
          <w:tcPr>
            <w:tcW w:w="735" w:type="pct"/>
          </w:tcPr>
          <w:p w14:paraId="78F8E447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3,9</w:t>
            </w:r>
          </w:p>
        </w:tc>
      </w:tr>
      <w:tr w:rsidR="001F0516" w:rsidRPr="008D0931" w14:paraId="4DFAB696" w14:textId="77777777" w:rsidTr="001F0516">
        <w:trPr>
          <w:trHeight w:val="403"/>
        </w:trPr>
        <w:tc>
          <w:tcPr>
            <w:tcW w:w="11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787D4E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6BE325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57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F5B2B2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1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D52F9B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Бондарчук Н.С.</w:t>
            </w:r>
          </w:p>
          <w:p w14:paraId="2D901817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Карпенко Т.Р.</w:t>
            </w:r>
          </w:p>
        </w:tc>
        <w:tc>
          <w:tcPr>
            <w:tcW w:w="7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F8E879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3,83</w:t>
            </w:r>
          </w:p>
        </w:tc>
        <w:tc>
          <w:tcPr>
            <w:tcW w:w="735" w:type="pct"/>
          </w:tcPr>
          <w:p w14:paraId="66FB33AF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4,5</w:t>
            </w:r>
          </w:p>
        </w:tc>
      </w:tr>
      <w:tr w:rsidR="001F0516" w:rsidRPr="008D0931" w14:paraId="383AD513" w14:textId="77777777" w:rsidTr="001F0516">
        <w:trPr>
          <w:trHeight w:val="403"/>
        </w:trPr>
        <w:tc>
          <w:tcPr>
            <w:tcW w:w="11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3B758E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1992FD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83</w:t>
            </w:r>
          </w:p>
        </w:tc>
        <w:tc>
          <w:tcPr>
            <w:tcW w:w="57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28DBE9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68,6</w:t>
            </w:r>
          </w:p>
        </w:tc>
        <w:tc>
          <w:tcPr>
            <w:tcW w:w="1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8957FB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Бондарчук Н.С.</w:t>
            </w:r>
          </w:p>
          <w:p w14:paraId="4C0105F5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Карпенко Т.Р.</w:t>
            </w:r>
          </w:p>
        </w:tc>
        <w:tc>
          <w:tcPr>
            <w:tcW w:w="7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4E76AC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3,88</w:t>
            </w:r>
          </w:p>
        </w:tc>
        <w:tc>
          <w:tcPr>
            <w:tcW w:w="735" w:type="pct"/>
          </w:tcPr>
          <w:p w14:paraId="032B8931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3,95</w:t>
            </w:r>
          </w:p>
        </w:tc>
      </w:tr>
      <w:tr w:rsidR="001F0516" w:rsidRPr="008D0931" w14:paraId="36198375" w14:textId="77777777" w:rsidTr="001F0516">
        <w:trPr>
          <w:trHeight w:val="403"/>
        </w:trPr>
        <w:tc>
          <w:tcPr>
            <w:tcW w:w="11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0CFD31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Физика </w:t>
            </w:r>
          </w:p>
        </w:tc>
        <w:tc>
          <w:tcPr>
            <w:tcW w:w="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5A0FA0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57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164A43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6,6</w:t>
            </w:r>
          </w:p>
        </w:tc>
        <w:tc>
          <w:tcPr>
            <w:tcW w:w="1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2BBDB6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Коваленко Л.В.</w:t>
            </w:r>
          </w:p>
        </w:tc>
        <w:tc>
          <w:tcPr>
            <w:tcW w:w="7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19D2FF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3,8</w:t>
            </w:r>
          </w:p>
        </w:tc>
        <w:tc>
          <w:tcPr>
            <w:tcW w:w="735" w:type="pct"/>
          </w:tcPr>
          <w:p w14:paraId="73C05F6B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3,6</w:t>
            </w:r>
          </w:p>
        </w:tc>
      </w:tr>
      <w:tr w:rsidR="001F0516" w:rsidRPr="008D0931" w14:paraId="08BAB9AF" w14:textId="77777777" w:rsidTr="001F0516">
        <w:trPr>
          <w:trHeight w:val="403"/>
        </w:trPr>
        <w:tc>
          <w:tcPr>
            <w:tcW w:w="11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D4F573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Биология </w:t>
            </w:r>
          </w:p>
        </w:tc>
        <w:tc>
          <w:tcPr>
            <w:tcW w:w="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D8FD5F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57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7CC8A7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1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2A8FC6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Андрейчикова</w:t>
            </w:r>
            <w:proofErr w:type="spellEnd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С.Н.</w:t>
            </w:r>
          </w:p>
        </w:tc>
        <w:tc>
          <w:tcPr>
            <w:tcW w:w="7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DA885B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4,5</w:t>
            </w:r>
          </w:p>
        </w:tc>
        <w:tc>
          <w:tcPr>
            <w:tcW w:w="735" w:type="pct"/>
          </w:tcPr>
          <w:p w14:paraId="55ADD46A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3,9</w:t>
            </w:r>
          </w:p>
        </w:tc>
      </w:tr>
      <w:tr w:rsidR="001F0516" w:rsidRPr="008D0931" w14:paraId="2C49BBDB" w14:textId="77777777" w:rsidTr="001F0516">
        <w:trPr>
          <w:trHeight w:val="403"/>
        </w:trPr>
        <w:tc>
          <w:tcPr>
            <w:tcW w:w="116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721383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500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63777B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578" w:type="pct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EBA34A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7,4</w:t>
            </w:r>
          </w:p>
        </w:tc>
        <w:tc>
          <w:tcPr>
            <w:tcW w:w="123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E44698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Алексеенко А.А.</w:t>
            </w:r>
          </w:p>
          <w:p w14:paraId="417500AC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Рудикова</w:t>
            </w:r>
            <w:proofErr w:type="spellEnd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И.Г.</w:t>
            </w:r>
          </w:p>
          <w:p w14:paraId="40A79CF4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Белянкова</w:t>
            </w:r>
            <w:proofErr w:type="spellEnd"/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Е.Б.</w:t>
            </w:r>
          </w:p>
          <w:p w14:paraId="793D07A4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Алферова Е.В.</w:t>
            </w:r>
          </w:p>
        </w:tc>
        <w:tc>
          <w:tcPr>
            <w:tcW w:w="78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5B17F7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4,2</w:t>
            </w:r>
          </w:p>
        </w:tc>
        <w:tc>
          <w:tcPr>
            <w:tcW w:w="735" w:type="pct"/>
          </w:tcPr>
          <w:p w14:paraId="02B31C1A" w14:textId="77777777" w:rsidR="001232F0" w:rsidRPr="008D0931" w:rsidRDefault="001232F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4,1</w:t>
            </w:r>
          </w:p>
        </w:tc>
      </w:tr>
    </w:tbl>
    <w:p w14:paraId="0469FC3B" w14:textId="43C5EDB1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Замечаний о нарушении п</w:t>
      </w:r>
      <w:r w:rsidR="001F0516" w:rsidRPr="008D0931">
        <w:rPr>
          <w:rFonts w:ascii="Times New Roman" w:hAnsi="Times New Roman" w:cs="Times New Roman"/>
          <w:sz w:val="28"/>
          <w:szCs w:val="28"/>
        </w:rPr>
        <w:t>роцедуры проведения ГИА-9 в 2024</w:t>
      </w:r>
      <w:r w:rsidRPr="008D0931">
        <w:rPr>
          <w:rFonts w:ascii="Times New Roman" w:hAnsi="Times New Roman" w:cs="Times New Roman"/>
          <w:sz w:val="28"/>
          <w:szCs w:val="28"/>
        </w:rPr>
        <w:t xml:space="preserve"> году не было, что является хорошим результатом работы с участниками образовательных отношений.</w:t>
      </w:r>
    </w:p>
    <w:p w14:paraId="61094010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ГИА в 11-х классах</w:t>
      </w:r>
    </w:p>
    <w:p w14:paraId="3AEB86B2" w14:textId="0855DB8E" w:rsidR="00461D16" w:rsidRPr="008D0931" w:rsidRDefault="001F05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2023-2024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 учебном году одним из условий допуска обучающихся 11-х классов к ГИА было получение «зачета» за итоговое сочинение. Испытание прошло в МБОУ </w:t>
      </w:r>
      <w:r w:rsidRPr="008D0931">
        <w:rPr>
          <w:rFonts w:ascii="Times New Roman" w:hAnsi="Times New Roman" w:cs="Times New Roman"/>
          <w:sz w:val="28"/>
          <w:szCs w:val="28"/>
        </w:rPr>
        <w:t>лицее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 №</w:t>
      </w:r>
      <w:r w:rsidRPr="008D0931">
        <w:rPr>
          <w:rFonts w:ascii="Times New Roman" w:hAnsi="Times New Roman" w:cs="Times New Roman"/>
          <w:sz w:val="28"/>
          <w:szCs w:val="28"/>
        </w:rPr>
        <w:t xml:space="preserve"> 23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. В итоговом сочинении 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Pr="008D0931">
        <w:rPr>
          <w:rFonts w:ascii="Times New Roman" w:hAnsi="Times New Roman" w:cs="Times New Roman"/>
          <w:sz w:val="28"/>
          <w:szCs w:val="28"/>
        </w:rPr>
        <w:t>3</w:t>
      </w:r>
      <w:r w:rsidR="00461D16" w:rsidRPr="008D0931">
        <w:rPr>
          <w:rFonts w:ascii="Times New Roman" w:hAnsi="Times New Roman" w:cs="Times New Roman"/>
          <w:sz w:val="28"/>
          <w:szCs w:val="28"/>
        </w:rPr>
        <w:t>1</w:t>
      </w:r>
      <w:r w:rsidRPr="008D0931">
        <w:rPr>
          <w:rFonts w:ascii="Times New Roman" w:hAnsi="Times New Roman" w:cs="Times New Roman"/>
          <w:sz w:val="28"/>
          <w:szCs w:val="28"/>
        </w:rPr>
        <w:t xml:space="preserve"> обучающий</w:t>
      </w:r>
      <w:r w:rsidR="00461D16" w:rsidRPr="008D0931">
        <w:rPr>
          <w:rFonts w:ascii="Times New Roman" w:hAnsi="Times New Roman" w:cs="Times New Roman"/>
          <w:sz w:val="28"/>
          <w:szCs w:val="28"/>
        </w:rPr>
        <w:t>ся (100%), по результатам проверки все обучающиеся получили «зачет».</w:t>
      </w:r>
    </w:p>
    <w:p w14:paraId="789B2F2E" w14:textId="358DCE3D" w:rsidR="00461D16" w:rsidRPr="008D0931" w:rsidRDefault="001F05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2024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 году все вып</w:t>
      </w:r>
      <w:r w:rsidRPr="008D0931">
        <w:rPr>
          <w:rFonts w:ascii="Times New Roman" w:hAnsi="Times New Roman" w:cs="Times New Roman"/>
          <w:sz w:val="28"/>
          <w:szCs w:val="28"/>
        </w:rPr>
        <w:t>ускники 11-го класса</w:t>
      </w:r>
      <w:r w:rsidR="00F00005"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(31 человек) успешно сдали ГИА.</w:t>
      </w:r>
    </w:p>
    <w:p w14:paraId="7DEA794A" w14:textId="77777777" w:rsidR="001E73C8" w:rsidRPr="008D0931" w:rsidRDefault="001E73C8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</w:t>
      </w:r>
      <w:proofErr w:type="gramStart"/>
      <w:r w:rsidRPr="008D0931"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программе</w:t>
      </w:r>
      <w:proofErr w:type="gramEnd"/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общего образования:</w:t>
      </w:r>
    </w:p>
    <w:p w14:paraId="273C063E" w14:textId="1C2DCD7C" w:rsidR="001E73C8" w:rsidRPr="008D0931" w:rsidRDefault="00F00005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73C8" w:rsidRPr="008D0931">
        <w:rPr>
          <w:rFonts w:ascii="Times New Roman" w:hAnsi="Times New Roman" w:cs="Times New Roman"/>
          <w:color w:val="000000"/>
          <w:sz w:val="28"/>
          <w:szCs w:val="28"/>
        </w:rPr>
        <w:t>получили аттестат с отличием и награждены медалью «За особые успехи в учении» 1 степени – 10 выпускников;</w:t>
      </w:r>
    </w:p>
    <w:p w14:paraId="2EB029B3" w14:textId="2430C0ED" w:rsidR="001E73C8" w:rsidRPr="008D0931" w:rsidRDefault="00F00005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73C8" w:rsidRPr="008D0931">
        <w:rPr>
          <w:rFonts w:ascii="Times New Roman" w:hAnsi="Times New Roman" w:cs="Times New Roman"/>
          <w:color w:val="000000"/>
          <w:sz w:val="28"/>
          <w:szCs w:val="28"/>
        </w:rPr>
        <w:t>получили аттестат с отличием и награждены медалью «За особые успехи в учении» 2 степени – 4 выпускника;</w:t>
      </w:r>
    </w:p>
    <w:p w14:paraId="32565FF7" w14:textId="7D660462" w:rsidR="001E73C8" w:rsidRPr="008D0931" w:rsidRDefault="00F00005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E73C8" w:rsidRPr="008D0931">
        <w:rPr>
          <w:rFonts w:ascii="Times New Roman" w:hAnsi="Times New Roman" w:cs="Times New Roman"/>
          <w:color w:val="000000"/>
          <w:sz w:val="28"/>
          <w:szCs w:val="28"/>
        </w:rPr>
        <w:t>награждены золотой медалью Ставропольского края «За особые успехи в обучении» - 9 выпускников.</w:t>
      </w:r>
      <w:proofErr w:type="gramEnd"/>
    </w:p>
    <w:p w14:paraId="77F9500C" w14:textId="77777777" w:rsidR="007823C0" w:rsidRPr="008D0931" w:rsidRDefault="007823C0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8D0931">
        <w:rPr>
          <w:rFonts w:ascii="Times New Roman" w:hAnsi="Times New Roman" w:cs="Times New Roman"/>
          <w:b/>
          <w:bCs/>
          <w:iCs/>
          <w:sz w:val="28"/>
          <w:szCs w:val="28"/>
        </w:rPr>
        <w:t>Количество баллов, полученные обучающимися 11 класса, при сдаче ЕГЭ по предметам</w:t>
      </w:r>
      <w:proofErr w:type="gramEnd"/>
    </w:p>
    <w:tbl>
      <w:tblPr>
        <w:tblW w:w="4929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1564"/>
        <w:gridCol w:w="1692"/>
        <w:gridCol w:w="1950"/>
        <w:gridCol w:w="1431"/>
        <w:gridCol w:w="1169"/>
      </w:tblGrid>
      <w:tr w:rsidR="007823C0" w:rsidRPr="008D0931" w14:paraId="71712CF5" w14:textId="77777777" w:rsidTr="00AE0696">
        <w:trPr>
          <w:trHeight w:val="756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1510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Предметы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7E38E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Учитель</w:t>
            </w:r>
          </w:p>
        </w:tc>
        <w:tc>
          <w:tcPr>
            <w:tcW w:w="903" w:type="pct"/>
          </w:tcPr>
          <w:p w14:paraId="125AF5E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Максимальный балл</w:t>
            </w:r>
          </w:p>
        </w:tc>
        <w:tc>
          <w:tcPr>
            <w:tcW w:w="1041" w:type="pct"/>
          </w:tcPr>
          <w:p w14:paraId="46995B7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Минимальный балл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57B4D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Средний балл 2024</w:t>
            </w:r>
          </w:p>
        </w:tc>
        <w:tc>
          <w:tcPr>
            <w:tcW w:w="625" w:type="pct"/>
          </w:tcPr>
          <w:p w14:paraId="33C0405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Средний балл 2023</w:t>
            </w:r>
          </w:p>
        </w:tc>
      </w:tr>
      <w:tr w:rsidR="007823C0" w:rsidRPr="008D0931" w14:paraId="402EDA88" w14:textId="77777777" w:rsidTr="00AE0696">
        <w:trPr>
          <w:trHeight w:val="59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D6ADA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D1139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Сейфулина О.В.</w:t>
            </w:r>
          </w:p>
        </w:tc>
        <w:tc>
          <w:tcPr>
            <w:tcW w:w="903" w:type="pct"/>
          </w:tcPr>
          <w:p w14:paraId="22E8A67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14:paraId="52465E8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(Федченко К.)</w:t>
            </w:r>
          </w:p>
        </w:tc>
        <w:tc>
          <w:tcPr>
            <w:tcW w:w="1041" w:type="pct"/>
          </w:tcPr>
          <w:p w14:paraId="70A4FED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04D2495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(Малютин В.)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554FF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70,2</w:t>
            </w:r>
          </w:p>
        </w:tc>
        <w:tc>
          <w:tcPr>
            <w:tcW w:w="625" w:type="pct"/>
          </w:tcPr>
          <w:p w14:paraId="6DE9DF7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73,7</w:t>
            </w:r>
          </w:p>
        </w:tc>
      </w:tr>
      <w:tr w:rsidR="007823C0" w:rsidRPr="008D0931" w14:paraId="30EC2DFC" w14:textId="77777777" w:rsidTr="00AE0696">
        <w:trPr>
          <w:trHeight w:val="261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82687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Математика (</w:t>
            </w:r>
            <w:proofErr w:type="gram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профильный</w:t>
            </w:r>
            <w:proofErr w:type="gram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3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EDE3D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Иванова Г.А.</w:t>
            </w:r>
          </w:p>
        </w:tc>
        <w:tc>
          <w:tcPr>
            <w:tcW w:w="903" w:type="pct"/>
          </w:tcPr>
          <w:p w14:paraId="124A5D5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49EB88D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Алескеров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А.)</w:t>
            </w:r>
          </w:p>
        </w:tc>
        <w:tc>
          <w:tcPr>
            <w:tcW w:w="1041" w:type="pct"/>
          </w:tcPr>
          <w:p w14:paraId="6BEE008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14:paraId="2496A25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И.)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DD98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75,09</w:t>
            </w:r>
          </w:p>
        </w:tc>
        <w:tc>
          <w:tcPr>
            <w:tcW w:w="625" w:type="pct"/>
          </w:tcPr>
          <w:p w14:paraId="76EE597E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</w:tr>
      <w:tr w:rsidR="007823C0" w:rsidRPr="008D0931" w14:paraId="5DACA97E" w14:textId="77777777" w:rsidTr="00AE0696">
        <w:trPr>
          <w:trHeight w:val="241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ACF61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Математика базовая</w:t>
            </w:r>
          </w:p>
        </w:tc>
        <w:tc>
          <w:tcPr>
            <w:tcW w:w="83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69862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404C700B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F7322B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(Аракелян М., 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Куцубина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Д., 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Тринько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Е., 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Чибитько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Е.)</w:t>
            </w:r>
          </w:p>
        </w:tc>
        <w:tc>
          <w:tcPr>
            <w:tcW w:w="1041" w:type="pct"/>
          </w:tcPr>
          <w:p w14:paraId="0F07ED0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E1DB70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(Алиева Н., Ахмедова Е., Иванов Д., 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Н., Малютин В.)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03874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625" w:type="pct"/>
          </w:tcPr>
          <w:p w14:paraId="436A3CD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7823C0" w:rsidRPr="008D0931" w14:paraId="6D1E6E9F" w14:textId="77777777" w:rsidTr="00AE0696">
        <w:trPr>
          <w:trHeight w:val="319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F391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br w:type="page"/>
              <w:t>Обществознание</w:t>
            </w:r>
          </w:p>
        </w:tc>
        <w:tc>
          <w:tcPr>
            <w:tcW w:w="835" w:type="pct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6EEE6B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Бондарчук Н.С.</w:t>
            </w:r>
          </w:p>
        </w:tc>
        <w:tc>
          <w:tcPr>
            <w:tcW w:w="903" w:type="pct"/>
          </w:tcPr>
          <w:p w14:paraId="79BD536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14:paraId="6F34F8F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Чибитько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Е.)</w:t>
            </w:r>
          </w:p>
        </w:tc>
        <w:tc>
          <w:tcPr>
            <w:tcW w:w="1041" w:type="pct"/>
          </w:tcPr>
          <w:p w14:paraId="5E40339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6008C8B4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Н.)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0883D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68,6</w:t>
            </w:r>
          </w:p>
        </w:tc>
        <w:tc>
          <w:tcPr>
            <w:tcW w:w="625" w:type="pct"/>
          </w:tcPr>
          <w:p w14:paraId="7DB6E93B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</w:tr>
      <w:tr w:rsidR="007823C0" w:rsidRPr="008D0931" w14:paraId="4B7C1480" w14:textId="77777777" w:rsidTr="00AE0696">
        <w:trPr>
          <w:trHeight w:val="258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6C312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835" w:type="pct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F6666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3EC24CB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14:paraId="3F06BCA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(Аракелян И.)</w:t>
            </w:r>
          </w:p>
        </w:tc>
        <w:tc>
          <w:tcPr>
            <w:tcW w:w="1041" w:type="pct"/>
          </w:tcPr>
          <w:p w14:paraId="00807C9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5C391EA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Калиберда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Н.)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59A61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625" w:type="pct"/>
          </w:tcPr>
          <w:p w14:paraId="08449E5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</w:tr>
      <w:tr w:rsidR="007823C0" w:rsidRPr="008D0931" w14:paraId="5C6FA0C5" w14:textId="77777777" w:rsidTr="00AE0696">
        <w:trPr>
          <w:trHeight w:val="258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2B4D9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4D551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Ганжа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903" w:type="pct"/>
          </w:tcPr>
          <w:p w14:paraId="6BC5C06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1C72E49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1041" w:type="pct"/>
          </w:tcPr>
          <w:p w14:paraId="7EB970D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14:paraId="2B29DF9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Подколзин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73594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  <w:tc>
          <w:tcPr>
            <w:tcW w:w="625" w:type="pct"/>
          </w:tcPr>
          <w:p w14:paraId="6434E63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23C0" w:rsidRPr="008D0931" w14:paraId="3DBD8763" w14:textId="77777777" w:rsidTr="00AE0696">
        <w:trPr>
          <w:trHeight w:val="257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788F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CF79E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Андрейчикова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903" w:type="pct"/>
          </w:tcPr>
          <w:p w14:paraId="2F844F8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01EC129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Тринько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Е.)</w:t>
            </w:r>
          </w:p>
        </w:tc>
        <w:tc>
          <w:tcPr>
            <w:tcW w:w="1041" w:type="pct"/>
          </w:tcPr>
          <w:p w14:paraId="5891D9D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  <w:p w14:paraId="6E5EBC4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Кандрашкина</w:t>
            </w:r>
            <w:proofErr w:type="spellEnd"/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П.)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6B242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625" w:type="pct"/>
          </w:tcPr>
          <w:p w14:paraId="0057A76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</w:tr>
      <w:tr w:rsidR="007823C0" w:rsidRPr="008D0931" w14:paraId="6919C098" w14:textId="77777777" w:rsidTr="00AE0696">
        <w:trPr>
          <w:trHeight w:val="300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FB59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E519F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Соколов С.В.</w:t>
            </w:r>
          </w:p>
          <w:p w14:paraId="2621417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Давыдов К.М.</w:t>
            </w:r>
          </w:p>
        </w:tc>
        <w:tc>
          <w:tcPr>
            <w:tcW w:w="903" w:type="pct"/>
          </w:tcPr>
          <w:p w14:paraId="64D84E6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14:paraId="5945F5F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Алескеров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А.)</w:t>
            </w:r>
          </w:p>
        </w:tc>
        <w:tc>
          <w:tcPr>
            <w:tcW w:w="1041" w:type="pct"/>
          </w:tcPr>
          <w:p w14:paraId="6BFA691C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14:paraId="009F499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Келеметов</w:t>
            </w:r>
            <w:proofErr w:type="spellEnd"/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С.)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6E76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46,8</w:t>
            </w:r>
          </w:p>
        </w:tc>
        <w:tc>
          <w:tcPr>
            <w:tcW w:w="625" w:type="pct"/>
          </w:tcPr>
          <w:p w14:paraId="4478CB3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57,3</w:t>
            </w:r>
          </w:p>
        </w:tc>
      </w:tr>
      <w:tr w:rsidR="007823C0" w:rsidRPr="008D0931" w14:paraId="601DF492" w14:textId="77777777" w:rsidTr="00AE0696">
        <w:trPr>
          <w:trHeight w:val="222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FE747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C6CCA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Тринько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903" w:type="pct"/>
          </w:tcPr>
          <w:p w14:paraId="64A4F655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278AFD6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(Курбанова Д.)</w:t>
            </w:r>
          </w:p>
        </w:tc>
        <w:tc>
          <w:tcPr>
            <w:tcW w:w="1041" w:type="pct"/>
          </w:tcPr>
          <w:p w14:paraId="1A287984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14:paraId="1DCA84A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(Алиева Н.)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501AB6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64,3</w:t>
            </w:r>
          </w:p>
        </w:tc>
        <w:tc>
          <w:tcPr>
            <w:tcW w:w="625" w:type="pct"/>
          </w:tcPr>
          <w:p w14:paraId="051DB7B9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7823C0" w:rsidRPr="008D0931" w14:paraId="1FCF7F0D" w14:textId="77777777" w:rsidTr="00AE0696">
        <w:trPr>
          <w:trHeight w:val="228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C600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3BCD7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Л.В.</w:t>
            </w:r>
          </w:p>
        </w:tc>
        <w:tc>
          <w:tcPr>
            <w:tcW w:w="903" w:type="pct"/>
          </w:tcPr>
          <w:p w14:paraId="74465CF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  <w:p w14:paraId="4A6970E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(Федченко К.)</w:t>
            </w:r>
          </w:p>
        </w:tc>
        <w:tc>
          <w:tcPr>
            <w:tcW w:w="1041" w:type="pct"/>
          </w:tcPr>
          <w:p w14:paraId="4A1D53D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  <w:p w14:paraId="6225431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Мусорина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8C35E7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67,75</w:t>
            </w:r>
          </w:p>
        </w:tc>
        <w:tc>
          <w:tcPr>
            <w:tcW w:w="625" w:type="pct"/>
          </w:tcPr>
          <w:p w14:paraId="7FFCC99D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</w:tr>
      <w:tr w:rsidR="007823C0" w:rsidRPr="008D0931" w14:paraId="014929A0" w14:textId="77777777" w:rsidTr="00AE0696">
        <w:trPr>
          <w:trHeight w:val="228"/>
        </w:trPr>
        <w:tc>
          <w:tcPr>
            <w:tcW w:w="83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49E8A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Иностранный язык (английский)</w:t>
            </w:r>
          </w:p>
        </w:tc>
        <w:tc>
          <w:tcPr>
            <w:tcW w:w="83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6FC4E3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Алексеенко А.А.</w:t>
            </w:r>
          </w:p>
          <w:p w14:paraId="36E0E6F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14:paraId="6D0A96C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14:paraId="4A466D50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Чибитько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Е.)</w:t>
            </w:r>
          </w:p>
        </w:tc>
        <w:tc>
          <w:tcPr>
            <w:tcW w:w="1041" w:type="pct"/>
          </w:tcPr>
          <w:p w14:paraId="0ADC7201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14:paraId="460E3EF8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Чибитько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Е.)</w:t>
            </w:r>
          </w:p>
        </w:tc>
        <w:tc>
          <w:tcPr>
            <w:tcW w:w="7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92892F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625" w:type="pct"/>
          </w:tcPr>
          <w:p w14:paraId="2FA5A8CA" w14:textId="77777777" w:rsidR="007823C0" w:rsidRPr="008D0931" w:rsidRDefault="007823C0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</w:tbl>
    <w:p w14:paraId="25CA01F2" w14:textId="77777777" w:rsidR="00131806" w:rsidRPr="008D0931" w:rsidRDefault="0013180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10553" w14:textId="29A09CA8" w:rsidR="0013180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>Выводы о результатах ГИА-9 и ГИА-11</w:t>
      </w:r>
    </w:p>
    <w:p w14:paraId="727A08B9" w14:textId="7B63FEAF" w:rsidR="001E73C8" w:rsidRPr="008D0931" w:rsidRDefault="001E73C8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1. Государственная итоговая аттестация </w:t>
      </w:r>
      <w:proofErr w:type="gramStart"/>
      <w:r w:rsidRPr="008D093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 школы, освоивших основные общеобразовательные программы основного общего образования, проведена в соответствии с порядком, определенным федеральными и региональными нормативными правовыми актами.</w:t>
      </w:r>
    </w:p>
    <w:p w14:paraId="4EAD9EC9" w14:textId="77777777" w:rsidR="001E73C8" w:rsidRPr="008D0931" w:rsidRDefault="001E73C8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>2. В 2023-2024 учебном году администрацией лицея и педагогическим коллективом была проведена системная работа по подготовке и проведению государственной итоговой аттестации в 2024 году.</w:t>
      </w:r>
    </w:p>
    <w:p w14:paraId="75B16F57" w14:textId="77777777" w:rsidR="001E73C8" w:rsidRPr="008D0931" w:rsidRDefault="001E73C8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>3. Обучающимися и педагогами лицея была в полной мере соблюдена информационная безопасность в период проведения государственной итоговой аттестации.</w:t>
      </w:r>
    </w:p>
    <w:p w14:paraId="33095325" w14:textId="77777777" w:rsidR="001E73C8" w:rsidRPr="008D0931" w:rsidRDefault="001E73C8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color w:val="000000"/>
          <w:sz w:val="28"/>
          <w:szCs w:val="28"/>
        </w:rPr>
        <w:t>4. Результаты ОГЭ-2024 показали, что 100% выпускников 9-ых классов овладели на уровне, не ниже базового, предметным содержанием по русскому языку и математике.</w:t>
      </w:r>
    </w:p>
    <w:p w14:paraId="49FC014F" w14:textId="019AFF07" w:rsidR="001E73C8" w:rsidRPr="008D0931" w:rsidRDefault="001E73C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5. Качество знаний учащихся 11-х классов соответствует государственным образовательным стандартам.</w:t>
      </w:r>
    </w:p>
    <w:p w14:paraId="63CB0D20" w14:textId="68B008F3" w:rsidR="001E73C8" w:rsidRPr="008D0931" w:rsidRDefault="001E73C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6.Государственная итоговая аттестация прошла удовлетворительно.</w:t>
      </w:r>
    </w:p>
    <w:p w14:paraId="7FC3698D" w14:textId="6D9EABFD" w:rsidR="001E73C8" w:rsidRPr="008D0931" w:rsidRDefault="001E73C8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7.Достигнуты успехи в освоении отдельных предметов.</w:t>
      </w:r>
    </w:p>
    <w:p w14:paraId="37C7C87B" w14:textId="77777777" w:rsidR="00131806" w:rsidRPr="008D0931" w:rsidRDefault="0013180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4B5E9" w14:textId="1E7C41D4" w:rsidR="00131806" w:rsidRPr="008D0931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31806" w:rsidRPr="008D093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 w:rsidRPr="008D0931">
        <w:rPr>
          <w:rFonts w:ascii="Times New Roman" w:hAnsi="Times New Roman" w:cs="Times New Roman"/>
          <w:b/>
          <w:bCs/>
          <w:sz w:val="28"/>
          <w:szCs w:val="28"/>
        </w:rPr>
        <w:t>Достижения обучающихся в олимпиадах</w:t>
      </w:r>
      <w:proofErr w:type="gramEnd"/>
    </w:p>
    <w:p w14:paraId="5BF366C3" w14:textId="592BA678" w:rsidR="00A1606D" w:rsidRPr="008D0931" w:rsidRDefault="00FA386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В 2023/24 </w:t>
      </w:r>
      <w:r w:rsidR="00A1606D" w:rsidRPr="008D0931">
        <w:rPr>
          <w:rFonts w:ascii="Times New Roman" w:hAnsi="Times New Roman" w:cs="Times New Roman"/>
          <w:sz w:val="28"/>
          <w:szCs w:val="28"/>
        </w:rPr>
        <w:t xml:space="preserve">году проанализированы </w:t>
      </w:r>
      <w:r w:rsidRPr="008D0931">
        <w:rPr>
          <w:rFonts w:ascii="Times New Roman" w:hAnsi="Times New Roman" w:cs="Times New Roman"/>
          <w:sz w:val="28"/>
          <w:szCs w:val="28"/>
        </w:rPr>
        <w:t>результаты участия обучающихся ш</w:t>
      </w:r>
      <w:r w:rsidR="00A1606D" w:rsidRPr="008D0931">
        <w:rPr>
          <w:rFonts w:ascii="Times New Roman" w:hAnsi="Times New Roman" w:cs="Times New Roman"/>
          <w:sz w:val="28"/>
          <w:szCs w:val="28"/>
        </w:rPr>
        <w:t>колы в олимпиадах и конкурсах всероссийского, регионального, муниципального и школьного уровней.</w:t>
      </w:r>
    </w:p>
    <w:p w14:paraId="23BA2CBF" w14:textId="1E4CCD00" w:rsidR="00A1606D" w:rsidRPr="008D0931" w:rsidRDefault="00FA386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В 2023/24 </w:t>
      </w:r>
      <w:r w:rsidR="00A1606D" w:rsidRPr="008D0931">
        <w:rPr>
          <w:rFonts w:ascii="Times New Roman" w:hAnsi="Times New Roman" w:cs="Times New Roman"/>
          <w:sz w:val="28"/>
          <w:szCs w:val="28"/>
        </w:rPr>
        <w:t xml:space="preserve">году в рамках </w:t>
      </w:r>
      <w:proofErr w:type="spellStart"/>
      <w:r w:rsidR="00A1606D" w:rsidRPr="008D0931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1606D" w:rsidRPr="008D0931">
        <w:rPr>
          <w:rFonts w:ascii="Times New Roman" w:hAnsi="Times New Roman" w:cs="Times New Roman"/>
          <w:sz w:val="28"/>
          <w:szCs w:val="28"/>
        </w:rPr>
        <w:t xml:space="preserve"> прошли школьный и муниципальный этапы. Сравнивая результаты двух этапов с результатами аналогичных эта</w:t>
      </w:r>
      <w:r w:rsidR="00A46657" w:rsidRPr="008D0931">
        <w:rPr>
          <w:rFonts w:ascii="Times New Roman" w:hAnsi="Times New Roman" w:cs="Times New Roman"/>
          <w:sz w:val="28"/>
          <w:szCs w:val="28"/>
        </w:rPr>
        <w:t>пов, которые прошли осенью 2023</w:t>
      </w:r>
      <w:r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="00A1606D" w:rsidRPr="008D0931">
        <w:rPr>
          <w:rFonts w:ascii="Times New Roman" w:hAnsi="Times New Roman" w:cs="Times New Roman"/>
          <w:sz w:val="28"/>
          <w:szCs w:val="28"/>
        </w:rPr>
        <w:t xml:space="preserve">года, можно сделать вывод, что количественные показатели </w:t>
      </w:r>
      <w:r w:rsidR="00A46657" w:rsidRPr="008D0931">
        <w:rPr>
          <w:rFonts w:ascii="Times New Roman" w:hAnsi="Times New Roman" w:cs="Times New Roman"/>
          <w:sz w:val="28"/>
          <w:szCs w:val="28"/>
        </w:rPr>
        <w:t>выросли на 1%</w:t>
      </w:r>
      <w:r w:rsidR="00A1606D" w:rsidRPr="008D0931">
        <w:rPr>
          <w:rFonts w:ascii="Times New Roman" w:hAnsi="Times New Roman" w:cs="Times New Roman"/>
          <w:sz w:val="28"/>
          <w:szCs w:val="28"/>
        </w:rPr>
        <w:t>, а качественные – стали выше на 3%.</w:t>
      </w:r>
    </w:p>
    <w:p w14:paraId="7910AC0D" w14:textId="4501F2D1" w:rsidR="003C68FF" w:rsidRPr="008D0931" w:rsidRDefault="00FA386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2023</w:t>
      </w:r>
      <w:r w:rsidR="00A46657" w:rsidRPr="008D0931">
        <w:rPr>
          <w:rFonts w:ascii="Times New Roman" w:hAnsi="Times New Roman" w:cs="Times New Roman"/>
          <w:sz w:val="28"/>
          <w:szCs w:val="28"/>
        </w:rPr>
        <w:t>/24</w:t>
      </w:r>
      <w:r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="00A1606D" w:rsidRPr="008D0931">
        <w:rPr>
          <w:rFonts w:ascii="Times New Roman" w:hAnsi="Times New Roman" w:cs="Times New Roman"/>
          <w:sz w:val="28"/>
          <w:szCs w:val="28"/>
        </w:rPr>
        <w:t xml:space="preserve"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</w:t>
      </w:r>
      <w:r w:rsidR="00A1606D" w:rsidRPr="008D0931">
        <w:rPr>
          <w:rFonts w:ascii="Times New Roman" w:hAnsi="Times New Roman" w:cs="Times New Roman"/>
          <w:sz w:val="28"/>
          <w:szCs w:val="28"/>
        </w:rPr>
        <w:lastRenderedPageBreak/>
        <w:t>принимать активное участие в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</w:t>
      </w:r>
      <w:r w:rsidRPr="008D0931">
        <w:rPr>
          <w:rFonts w:ascii="Times New Roman" w:hAnsi="Times New Roman" w:cs="Times New Roman"/>
          <w:sz w:val="28"/>
          <w:szCs w:val="28"/>
        </w:rPr>
        <w:t>ольшего количества обучающихся ш</w:t>
      </w:r>
      <w:r w:rsidR="00A1606D" w:rsidRPr="008D0931">
        <w:rPr>
          <w:rFonts w:ascii="Times New Roman" w:hAnsi="Times New Roman" w:cs="Times New Roman"/>
          <w:sz w:val="28"/>
          <w:szCs w:val="28"/>
        </w:rPr>
        <w:t>колы.</w:t>
      </w:r>
    </w:p>
    <w:p w14:paraId="1656713D" w14:textId="35F81EA9" w:rsidR="00A1606D" w:rsidRPr="008D0931" w:rsidRDefault="00A1606D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по </w:t>
      </w:r>
      <w:r w:rsidR="007F0067" w:rsidRPr="008D0931">
        <w:rPr>
          <w:rFonts w:ascii="Times New Roman" w:hAnsi="Times New Roman" w:cs="Times New Roman"/>
          <w:b/>
          <w:bCs/>
          <w:sz w:val="28"/>
          <w:szCs w:val="28"/>
        </w:rPr>
        <w:t>количеству участников</w:t>
      </w:r>
      <w:r w:rsidR="00FA386C"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A386C" w:rsidRPr="008D0931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</w:p>
    <w:p w14:paraId="0D42F1E7" w14:textId="592C1B45" w:rsidR="00A1606D" w:rsidRPr="008D0931" w:rsidRDefault="007F0067" w:rsidP="008D0931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093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C1EFC9D" wp14:editId="255E49CE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5729E81" w14:textId="77777777" w:rsidR="00A1606D" w:rsidRPr="008D0931" w:rsidRDefault="00A1606D" w:rsidP="008D0931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81FD2E3" w14:textId="1BEB3797" w:rsidR="007F0067" w:rsidRPr="008D0931" w:rsidRDefault="007F0067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по количеству победителей и призеров </w:t>
      </w:r>
      <w:proofErr w:type="spellStart"/>
      <w:r w:rsidRPr="008D0931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</w:p>
    <w:p w14:paraId="095876F6" w14:textId="533A0FD5" w:rsidR="007F0067" w:rsidRPr="008D0931" w:rsidRDefault="007F0067" w:rsidP="008D0931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D093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757E42A1" wp14:editId="753649E6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1D87151" w14:textId="77777777" w:rsidR="007F0067" w:rsidRPr="00AE0696" w:rsidRDefault="007F0067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001E0" w14:textId="77777777" w:rsidR="007F0067" w:rsidRPr="00AE0696" w:rsidRDefault="007F0067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77EAD" w14:textId="77777777" w:rsidR="00217A0A" w:rsidRPr="008D0931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131806" w:rsidRPr="008D093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D0931">
        <w:rPr>
          <w:rFonts w:ascii="Times New Roman" w:hAnsi="Times New Roman" w:cs="Times New Roman"/>
          <w:b/>
          <w:bCs/>
          <w:sz w:val="28"/>
          <w:szCs w:val="28"/>
        </w:rPr>
        <w:t>. Данные о поступлении в учреждения профессионального образования</w:t>
      </w:r>
    </w:p>
    <w:p w14:paraId="1CAF9659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>Таблица 21. Востребованность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4"/>
        <w:gridCol w:w="612"/>
        <w:gridCol w:w="882"/>
        <w:gridCol w:w="882"/>
        <w:gridCol w:w="1696"/>
        <w:gridCol w:w="612"/>
        <w:gridCol w:w="1031"/>
        <w:gridCol w:w="1031"/>
        <w:gridCol w:w="1096"/>
        <w:gridCol w:w="848"/>
      </w:tblGrid>
      <w:tr w:rsidR="00461D16" w:rsidRPr="008D0931" w14:paraId="2C6254C8" w14:textId="77777777" w:rsidTr="008217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1CB2A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BF927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2206A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школа</w:t>
            </w:r>
          </w:p>
        </w:tc>
      </w:tr>
      <w:tr w:rsidR="00461D16" w:rsidRPr="008D0931" w14:paraId="6AEF6676" w14:textId="77777777" w:rsidTr="008217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B4111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BFCCB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DECDD" w14:textId="56B08D41" w:rsidR="00461D16" w:rsidRPr="008D0931" w:rsidRDefault="00E65B2E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Перешли в 10-й класс ш</w:t>
            </w:r>
            <w:r w:rsidR="00461D16"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48A2A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549B7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C9F73B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E4EC1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FFE0F" w14:textId="66C5D8B2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Поступили в </w:t>
            </w:r>
            <w:r w:rsidR="00C25160"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СПО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244E9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A9913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Пошли на срочную службу по призыву</w:t>
            </w:r>
          </w:p>
        </w:tc>
      </w:tr>
      <w:tr w:rsidR="00461D16" w:rsidRPr="008D0931" w14:paraId="7BF9F42D" w14:textId="77777777" w:rsidTr="008217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AA0AB" w14:textId="7802C35A" w:rsidR="00461D16" w:rsidRPr="008D0931" w:rsidRDefault="00E65B2E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2BE3A" w14:textId="0F550389" w:rsidR="00461D16" w:rsidRPr="008D0931" w:rsidRDefault="00E65B2E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B88586" w14:textId="572DCDA2" w:rsidR="00461D16" w:rsidRPr="008D0931" w:rsidRDefault="00E65B2E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71FF9" w14:textId="27DB17D8" w:rsidR="00461D16" w:rsidRPr="008D0931" w:rsidRDefault="00E65B2E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2796E" w14:textId="2FC73794" w:rsidR="00461D16" w:rsidRPr="008D0931" w:rsidRDefault="00E65B2E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97967" w14:textId="40F9CA69" w:rsidR="00461D16" w:rsidRPr="008D0931" w:rsidRDefault="00E65B2E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35BC8" w14:textId="7652CB89" w:rsidR="00461D16" w:rsidRPr="008D0931" w:rsidRDefault="00E65B2E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4C8B2" w14:textId="6D53044E" w:rsidR="00461D16" w:rsidRPr="008D0931" w:rsidRDefault="00E65B2E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4219F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EA7E3E" w14:textId="77777777" w:rsidR="00461D16" w:rsidRPr="008D0931" w:rsidRDefault="00461D1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F195284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F68A5" w14:textId="14E6684A" w:rsidR="00461D16" w:rsidRPr="008D0931" w:rsidRDefault="00E65B2E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2024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 году 100 процентов выпускников 4-х классов перешли в 5-й класс школы.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14:paraId="37DE61DA" w14:textId="44CBD762" w:rsidR="00461D16" w:rsidRPr="008D0931" w:rsidRDefault="00E65B2E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2024</w:t>
      </w:r>
      <w:r w:rsidR="00461D16" w:rsidRPr="008D0931">
        <w:rPr>
          <w:rFonts w:ascii="Times New Roman" w:hAnsi="Times New Roman" w:cs="Times New Roman"/>
          <w:sz w:val="28"/>
          <w:szCs w:val="28"/>
        </w:rPr>
        <w:t xml:space="preserve"> году увеличилось число выпускников 9-го класса, которые продолжили обучение в </w:t>
      </w:r>
      <w:proofErr w:type="spellStart"/>
      <w:r w:rsidR="00461D16" w:rsidRPr="008D0931">
        <w:rPr>
          <w:rFonts w:ascii="Times New Roman" w:hAnsi="Times New Roman" w:cs="Times New Roman"/>
          <w:sz w:val="28"/>
          <w:szCs w:val="28"/>
        </w:rPr>
        <w:t>среднеспециальных</w:t>
      </w:r>
      <w:proofErr w:type="spellEnd"/>
      <w:r w:rsidR="00461D16" w:rsidRPr="008D093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региона. Количество выпускников, поступающих в вузы, стабильно </w:t>
      </w:r>
      <w:r w:rsidR="00C25160" w:rsidRPr="008D0931">
        <w:rPr>
          <w:rFonts w:ascii="Times New Roman" w:hAnsi="Times New Roman" w:cs="Times New Roman"/>
          <w:sz w:val="28"/>
          <w:szCs w:val="28"/>
        </w:rPr>
        <w:t xml:space="preserve">высокое </w:t>
      </w:r>
      <w:r w:rsidR="00461D16" w:rsidRPr="008D0931">
        <w:rPr>
          <w:rFonts w:ascii="Times New Roman" w:hAnsi="Times New Roman" w:cs="Times New Roman"/>
          <w:sz w:val="28"/>
          <w:szCs w:val="28"/>
        </w:rPr>
        <w:t>по сравнению с общим количеством выпускников 11-го класса.</w:t>
      </w:r>
    </w:p>
    <w:p w14:paraId="695CAEDA" w14:textId="77777777" w:rsidR="00461D16" w:rsidRPr="008D0931" w:rsidRDefault="00461D16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CC60D" w14:textId="77777777" w:rsidR="00217A0A" w:rsidRPr="008D0931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31806" w:rsidRPr="008D093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D0931">
        <w:rPr>
          <w:rFonts w:ascii="Times New Roman" w:hAnsi="Times New Roman" w:cs="Times New Roman"/>
          <w:b/>
          <w:bCs/>
          <w:sz w:val="28"/>
          <w:szCs w:val="28"/>
        </w:rPr>
        <w:t>. Данные о достижениях и проблемах социализации обучающихся (правонарушения, поведенческие риски)</w:t>
      </w:r>
    </w:p>
    <w:p w14:paraId="69AED9DE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злоупотребления </w:t>
      </w:r>
      <w:proofErr w:type="spellStart"/>
      <w:r w:rsidRPr="008D0931">
        <w:rPr>
          <w:rFonts w:ascii="Times New Roman" w:hAnsi="Times New Roman" w:cs="Times New Roman"/>
          <w:b/>
          <w:bCs/>
          <w:sz w:val="28"/>
          <w:szCs w:val="28"/>
        </w:rPr>
        <w:t>психоактивными</w:t>
      </w:r>
      <w:proofErr w:type="spellEnd"/>
      <w:r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 веществами, наркотическими средствами</w:t>
      </w:r>
    </w:p>
    <w:p w14:paraId="73E8F894" w14:textId="7C34C92C" w:rsidR="00AE1264" w:rsidRPr="008D0931" w:rsidRDefault="00E65B2E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течение учебного года психолога</w:t>
      </w:r>
      <w:r w:rsidR="00AE1264" w:rsidRPr="008D0931">
        <w:rPr>
          <w:rFonts w:ascii="Times New Roman" w:hAnsi="Times New Roman" w:cs="Times New Roman"/>
          <w:sz w:val="28"/>
          <w:szCs w:val="28"/>
        </w:rPr>
        <w:t>м</w:t>
      </w:r>
      <w:r w:rsidRPr="008D0931">
        <w:rPr>
          <w:rFonts w:ascii="Times New Roman" w:hAnsi="Times New Roman" w:cs="Times New Roman"/>
          <w:sz w:val="28"/>
          <w:szCs w:val="28"/>
        </w:rPr>
        <w:t>и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, </w:t>
      </w:r>
      <w:r w:rsidRPr="008D0931">
        <w:rPr>
          <w:rFonts w:ascii="Times New Roman" w:hAnsi="Times New Roman" w:cs="Times New Roman"/>
          <w:sz w:val="28"/>
          <w:szCs w:val="28"/>
        </w:rPr>
        <w:t xml:space="preserve">социальными педагогами, </w:t>
      </w:r>
      <w:r w:rsidR="00F640DC" w:rsidRPr="008D0931">
        <w:rPr>
          <w:rFonts w:ascii="Times New Roman" w:hAnsi="Times New Roman" w:cs="Times New Roman"/>
          <w:sz w:val="28"/>
          <w:szCs w:val="28"/>
        </w:rPr>
        <w:t>заместителем директора по воспитательной работе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и классными руководителями проводилась следующая работа:</w:t>
      </w:r>
    </w:p>
    <w:p w14:paraId="4B954B4A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тренинги</w:t>
      </w:r>
    </w:p>
    <w:p w14:paraId="397623BC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привлечение учащихся к занятиям в кружках, секциях</w:t>
      </w:r>
    </w:p>
    <w:p w14:paraId="0445B293" w14:textId="1016995E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- беседы с представителями </w:t>
      </w:r>
      <w:r w:rsidR="00F640DC" w:rsidRPr="008D0931">
        <w:rPr>
          <w:rFonts w:ascii="Times New Roman" w:hAnsi="Times New Roman" w:cs="Times New Roman"/>
          <w:sz w:val="28"/>
          <w:szCs w:val="28"/>
        </w:rPr>
        <w:t>О</w:t>
      </w:r>
      <w:r w:rsidRPr="008D0931">
        <w:rPr>
          <w:rFonts w:ascii="Times New Roman" w:hAnsi="Times New Roman" w:cs="Times New Roman"/>
          <w:sz w:val="28"/>
          <w:szCs w:val="28"/>
        </w:rPr>
        <w:t>ПДН и КДН</w:t>
      </w:r>
    </w:p>
    <w:p w14:paraId="00E06BA0" w14:textId="3C1257ED" w:rsidR="00AE1264" w:rsidRPr="008D0931" w:rsidRDefault="00F640D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встречи с медицинскими работниками</w:t>
      </w:r>
    </w:p>
    <w:p w14:paraId="3C8D91C5" w14:textId="45D330A3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>Профилактика социально – значимых заболеваний</w:t>
      </w:r>
      <w:r w:rsidR="00F640DC" w:rsidRPr="008D0931">
        <w:rPr>
          <w:rFonts w:ascii="Times New Roman" w:hAnsi="Times New Roman" w:cs="Times New Roman"/>
          <w:sz w:val="28"/>
          <w:szCs w:val="28"/>
        </w:rPr>
        <w:t xml:space="preserve"> (алкоголизм, СПИД и т.д.)</w:t>
      </w:r>
    </w:p>
    <w:p w14:paraId="1E1E18B2" w14:textId="69D38A32" w:rsidR="00AE1264" w:rsidRPr="008D0931" w:rsidRDefault="00F640D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родительские собрания (общешкольные и классные)</w:t>
      </w:r>
    </w:p>
    <w:p w14:paraId="03A639B6" w14:textId="3569A13C" w:rsidR="00AE1264" w:rsidRPr="008D0931" w:rsidRDefault="00F640D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>- классные часы</w:t>
      </w:r>
    </w:p>
    <w:p w14:paraId="305B4F8B" w14:textId="3A074BAE" w:rsidR="00F640DC" w:rsidRPr="008D0931" w:rsidRDefault="00F640D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участие в мероприятиях различного уровня</w:t>
      </w:r>
    </w:p>
    <w:p w14:paraId="1B00B4D1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>Профилактика правонарушений среди детей и подростков</w:t>
      </w:r>
    </w:p>
    <w:p w14:paraId="05256429" w14:textId="2828ECFF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Одной из основных задач школы является социальная защита прав детей, создание благоприятных условий для развития ребенка, установление связей и партнерских о</w:t>
      </w:r>
      <w:r w:rsidR="00F640DC" w:rsidRPr="008D0931">
        <w:rPr>
          <w:rFonts w:ascii="Times New Roman" w:hAnsi="Times New Roman" w:cs="Times New Roman"/>
          <w:sz w:val="28"/>
          <w:szCs w:val="28"/>
        </w:rPr>
        <w:t>тношений между семьей и школой.</w:t>
      </w:r>
    </w:p>
    <w:p w14:paraId="06802F25" w14:textId="3BBCB652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Основные цели и задачи работы школы:</w:t>
      </w:r>
    </w:p>
    <w:p w14:paraId="7E9D6565" w14:textId="6D848EAD" w:rsidR="00AE1264" w:rsidRPr="008D0931" w:rsidRDefault="00F640DC" w:rsidP="008D0931">
      <w:pPr>
        <w:pStyle w:val="a5"/>
        <w:numPr>
          <w:ilvl w:val="0"/>
          <w:numId w:val="3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с</w:t>
      </w:r>
      <w:r w:rsidR="00AE1264" w:rsidRPr="008D0931">
        <w:rPr>
          <w:rFonts w:ascii="Times New Roman" w:hAnsi="Times New Roman"/>
          <w:sz w:val="28"/>
          <w:szCs w:val="28"/>
        </w:rPr>
        <w:t>одействие саморазвитию личности, создание условий для активизации, развития и ре</w:t>
      </w:r>
      <w:r w:rsidRPr="008D0931">
        <w:rPr>
          <w:rFonts w:ascii="Times New Roman" w:hAnsi="Times New Roman"/>
          <w:sz w:val="28"/>
          <w:szCs w:val="28"/>
        </w:rPr>
        <w:t>ализации творческого потенциала;</w:t>
      </w:r>
    </w:p>
    <w:p w14:paraId="7747D46A" w14:textId="554D3263" w:rsidR="00AE1264" w:rsidRPr="008D0931" w:rsidRDefault="00F640DC" w:rsidP="008D0931">
      <w:pPr>
        <w:pStyle w:val="a5"/>
        <w:numPr>
          <w:ilvl w:val="0"/>
          <w:numId w:val="3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ф</w:t>
      </w:r>
      <w:r w:rsidR="00AE1264" w:rsidRPr="008D0931">
        <w:rPr>
          <w:rFonts w:ascii="Times New Roman" w:hAnsi="Times New Roman"/>
          <w:sz w:val="28"/>
          <w:szCs w:val="28"/>
        </w:rPr>
        <w:t>ормирование здо</w:t>
      </w:r>
      <w:r w:rsidRPr="008D0931">
        <w:rPr>
          <w:rFonts w:ascii="Times New Roman" w:hAnsi="Times New Roman"/>
          <w:sz w:val="28"/>
          <w:szCs w:val="28"/>
        </w:rPr>
        <w:t xml:space="preserve">рового образа жизни </w:t>
      </w:r>
      <w:proofErr w:type="gramStart"/>
      <w:r w:rsidRPr="008D093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D0931">
        <w:rPr>
          <w:rFonts w:ascii="Times New Roman" w:hAnsi="Times New Roman"/>
          <w:sz w:val="28"/>
          <w:szCs w:val="28"/>
        </w:rPr>
        <w:t>;</w:t>
      </w:r>
    </w:p>
    <w:p w14:paraId="19ACE91C" w14:textId="320CF217" w:rsidR="00AE1264" w:rsidRPr="008D0931" w:rsidRDefault="00F640DC" w:rsidP="008D0931">
      <w:pPr>
        <w:pStyle w:val="a5"/>
        <w:numPr>
          <w:ilvl w:val="0"/>
          <w:numId w:val="3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п</w:t>
      </w:r>
      <w:r w:rsidR="00AE1264" w:rsidRPr="008D0931">
        <w:rPr>
          <w:rFonts w:ascii="Times New Roman" w:hAnsi="Times New Roman"/>
          <w:sz w:val="28"/>
          <w:szCs w:val="28"/>
        </w:rPr>
        <w:t xml:space="preserve">роведение мониторинга с целью своевременного выявления учащихся группы </w:t>
      </w:r>
      <w:r w:rsidRPr="008D0931">
        <w:rPr>
          <w:rFonts w:ascii="Times New Roman" w:hAnsi="Times New Roman"/>
          <w:sz w:val="28"/>
          <w:szCs w:val="28"/>
        </w:rPr>
        <w:t>риска и неблагополучных семей;</w:t>
      </w:r>
    </w:p>
    <w:p w14:paraId="1977A1BA" w14:textId="512A97E4" w:rsidR="00AE1264" w:rsidRPr="008D0931" w:rsidRDefault="00F640DC" w:rsidP="008D0931">
      <w:pPr>
        <w:pStyle w:val="a5"/>
        <w:numPr>
          <w:ilvl w:val="0"/>
          <w:numId w:val="3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п</w:t>
      </w:r>
      <w:r w:rsidR="00AE1264" w:rsidRPr="008D0931">
        <w:rPr>
          <w:rFonts w:ascii="Times New Roman" w:hAnsi="Times New Roman"/>
          <w:sz w:val="28"/>
          <w:szCs w:val="28"/>
        </w:rPr>
        <w:t xml:space="preserve">рофилактика </w:t>
      </w:r>
      <w:proofErr w:type="spellStart"/>
      <w:r w:rsidR="00AE1264" w:rsidRPr="008D0931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="00AE1264" w:rsidRPr="008D0931">
        <w:rPr>
          <w:rFonts w:ascii="Times New Roman" w:hAnsi="Times New Roman"/>
          <w:sz w:val="28"/>
          <w:szCs w:val="28"/>
        </w:rPr>
        <w:t xml:space="preserve"> и асоциального поведения </w:t>
      </w:r>
      <w:proofErr w:type="gramStart"/>
      <w:r w:rsidR="00AE1264" w:rsidRPr="008D093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AE1264" w:rsidRPr="008D0931">
        <w:rPr>
          <w:rFonts w:ascii="Times New Roman" w:hAnsi="Times New Roman"/>
          <w:sz w:val="28"/>
          <w:szCs w:val="28"/>
        </w:rPr>
        <w:t>, социальная адаптация и реабилитация обучающ</w:t>
      </w:r>
      <w:r w:rsidRPr="008D0931">
        <w:rPr>
          <w:rFonts w:ascii="Times New Roman" w:hAnsi="Times New Roman"/>
          <w:sz w:val="28"/>
          <w:szCs w:val="28"/>
        </w:rPr>
        <w:t>ихся группы «социального риска»;</w:t>
      </w:r>
    </w:p>
    <w:p w14:paraId="1D842C26" w14:textId="421DAFC7" w:rsidR="00AE1264" w:rsidRPr="008D0931" w:rsidRDefault="00F640DC" w:rsidP="008D0931">
      <w:pPr>
        <w:pStyle w:val="a5"/>
        <w:numPr>
          <w:ilvl w:val="0"/>
          <w:numId w:val="3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</w:t>
      </w:r>
      <w:r w:rsidR="00AE1264" w:rsidRPr="008D0931">
        <w:rPr>
          <w:rFonts w:ascii="Times New Roman" w:hAnsi="Times New Roman"/>
          <w:sz w:val="28"/>
          <w:szCs w:val="28"/>
        </w:rPr>
        <w:t xml:space="preserve">рганизация работы, направленной на помощь детям, оказавшимся в трудной жизненной ситуации и </w:t>
      </w:r>
      <w:r w:rsidRPr="008D0931">
        <w:rPr>
          <w:rFonts w:ascii="Times New Roman" w:hAnsi="Times New Roman"/>
          <w:sz w:val="28"/>
          <w:szCs w:val="28"/>
        </w:rPr>
        <w:t>детям из неблагополучных семей;</w:t>
      </w:r>
    </w:p>
    <w:p w14:paraId="729E5D88" w14:textId="06EB9E6D" w:rsidR="00AE1264" w:rsidRPr="008D0931" w:rsidRDefault="00F640DC" w:rsidP="008D0931">
      <w:pPr>
        <w:pStyle w:val="a5"/>
        <w:numPr>
          <w:ilvl w:val="0"/>
          <w:numId w:val="3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</w:t>
      </w:r>
      <w:r w:rsidR="00AE1264" w:rsidRPr="008D0931">
        <w:rPr>
          <w:rFonts w:ascii="Times New Roman" w:hAnsi="Times New Roman"/>
          <w:sz w:val="28"/>
          <w:szCs w:val="28"/>
        </w:rPr>
        <w:t>тработка системы обратной связи между ведомствами системы профилактики правонарушений и безнадзорности в соответствии с ФЗ №120 «Об основах системы профилактики правонарушений и безнадзорности среди несоверш</w:t>
      </w:r>
      <w:r w:rsidRPr="008D0931">
        <w:rPr>
          <w:rFonts w:ascii="Times New Roman" w:hAnsi="Times New Roman"/>
          <w:sz w:val="28"/>
          <w:szCs w:val="28"/>
        </w:rPr>
        <w:t>еннолетних»;</w:t>
      </w:r>
    </w:p>
    <w:p w14:paraId="40771F4B" w14:textId="1EE7EC77" w:rsidR="00AE1264" w:rsidRPr="008D0931" w:rsidRDefault="00F640DC" w:rsidP="008D0931">
      <w:pPr>
        <w:pStyle w:val="a5"/>
        <w:numPr>
          <w:ilvl w:val="0"/>
          <w:numId w:val="3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</w:t>
      </w:r>
      <w:r w:rsidR="00AE1264" w:rsidRPr="008D0931">
        <w:rPr>
          <w:rFonts w:ascii="Times New Roman" w:hAnsi="Times New Roman"/>
          <w:sz w:val="28"/>
          <w:szCs w:val="28"/>
        </w:rPr>
        <w:t>рганизация просветительской деятельности среди обучающихся и родителей.</w:t>
      </w:r>
    </w:p>
    <w:p w14:paraId="34F867DF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Работа ведется согласно утвержденному плану работы на 202</w:t>
      </w:r>
      <w:r w:rsidR="00131806" w:rsidRPr="008D0931">
        <w:rPr>
          <w:rFonts w:ascii="Times New Roman" w:hAnsi="Times New Roman" w:cs="Times New Roman"/>
          <w:sz w:val="28"/>
          <w:szCs w:val="28"/>
        </w:rPr>
        <w:t>3</w:t>
      </w:r>
      <w:r w:rsidRPr="008D0931">
        <w:rPr>
          <w:rFonts w:ascii="Times New Roman" w:hAnsi="Times New Roman" w:cs="Times New Roman"/>
          <w:sz w:val="28"/>
          <w:szCs w:val="28"/>
        </w:rPr>
        <w:t>-202</w:t>
      </w:r>
      <w:r w:rsidR="00131806" w:rsidRPr="008D0931">
        <w:rPr>
          <w:rFonts w:ascii="Times New Roman" w:hAnsi="Times New Roman" w:cs="Times New Roman"/>
          <w:sz w:val="28"/>
          <w:szCs w:val="28"/>
        </w:rPr>
        <w:t>4</w:t>
      </w:r>
      <w:r w:rsidRPr="008D0931">
        <w:rPr>
          <w:rFonts w:ascii="Times New Roman" w:hAnsi="Times New Roman" w:cs="Times New Roman"/>
          <w:sz w:val="28"/>
          <w:szCs w:val="28"/>
        </w:rPr>
        <w:t xml:space="preserve"> учебный год по представленным направлениям:</w:t>
      </w:r>
    </w:p>
    <w:p w14:paraId="38B5B7DE" w14:textId="42D9B553" w:rsidR="00AE1264" w:rsidRPr="008D0931" w:rsidRDefault="00F640DC" w:rsidP="008D0931">
      <w:pPr>
        <w:pStyle w:val="a5"/>
        <w:numPr>
          <w:ilvl w:val="0"/>
          <w:numId w:val="3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организационные вопросы</w:t>
      </w:r>
    </w:p>
    <w:p w14:paraId="2E5BA208" w14:textId="615E461A" w:rsidR="00AE1264" w:rsidRPr="008D0931" w:rsidRDefault="00F640DC" w:rsidP="008D0931">
      <w:pPr>
        <w:pStyle w:val="a5"/>
        <w:numPr>
          <w:ilvl w:val="0"/>
          <w:numId w:val="3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</w:t>
      </w:r>
      <w:r w:rsidR="00AE1264" w:rsidRPr="008D0931">
        <w:rPr>
          <w:rFonts w:ascii="Times New Roman" w:hAnsi="Times New Roman"/>
          <w:sz w:val="28"/>
          <w:szCs w:val="28"/>
        </w:rPr>
        <w:t xml:space="preserve">беспечение социальных прав </w:t>
      </w:r>
      <w:r w:rsidRPr="008D0931">
        <w:rPr>
          <w:rFonts w:ascii="Times New Roman" w:hAnsi="Times New Roman"/>
          <w:sz w:val="28"/>
          <w:szCs w:val="28"/>
        </w:rPr>
        <w:t>и гарантий обучающихся</w:t>
      </w:r>
    </w:p>
    <w:p w14:paraId="0C63D358" w14:textId="367AB403" w:rsidR="00AE1264" w:rsidRPr="008D0931" w:rsidRDefault="00F640DC" w:rsidP="008D0931">
      <w:pPr>
        <w:pStyle w:val="a5"/>
        <w:numPr>
          <w:ilvl w:val="0"/>
          <w:numId w:val="3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р</w:t>
      </w:r>
      <w:r w:rsidR="00AE1264" w:rsidRPr="008D0931">
        <w:rPr>
          <w:rFonts w:ascii="Times New Roman" w:hAnsi="Times New Roman"/>
          <w:sz w:val="28"/>
          <w:szCs w:val="28"/>
        </w:rPr>
        <w:t>абота по взаимодейств</w:t>
      </w:r>
      <w:r w:rsidRPr="008D0931">
        <w:rPr>
          <w:rFonts w:ascii="Times New Roman" w:hAnsi="Times New Roman"/>
          <w:sz w:val="28"/>
          <w:szCs w:val="28"/>
        </w:rPr>
        <w:t>ию с педагогическим коллективом</w:t>
      </w:r>
    </w:p>
    <w:p w14:paraId="6CAF808D" w14:textId="77C05CC5" w:rsidR="00AE1264" w:rsidRPr="008D0931" w:rsidRDefault="00F640DC" w:rsidP="008D0931">
      <w:pPr>
        <w:pStyle w:val="a5"/>
        <w:numPr>
          <w:ilvl w:val="0"/>
          <w:numId w:val="3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и</w:t>
      </w:r>
      <w:r w:rsidR="00AE1264" w:rsidRPr="008D0931">
        <w:rPr>
          <w:rFonts w:ascii="Times New Roman" w:hAnsi="Times New Roman"/>
          <w:sz w:val="28"/>
          <w:szCs w:val="28"/>
        </w:rPr>
        <w:t>н</w:t>
      </w:r>
      <w:r w:rsidRPr="008D0931">
        <w:rPr>
          <w:rFonts w:ascii="Times New Roman" w:hAnsi="Times New Roman"/>
          <w:sz w:val="28"/>
          <w:szCs w:val="28"/>
        </w:rPr>
        <w:t>дивидуальная работа с учащимися</w:t>
      </w:r>
    </w:p>
    <w:p w14:paraId="23E39A29" w14:textId="6F27A51B" w:rsidR="00AE1264" w:rsidRPr="008D0931" w:rsidRDefault="00F640DC" w:rsidP="008D0931">
      <w:pPr>
        <w:pStyle w:val="a5"/>
        <w:numPr>
          <w:ilvl w:val="0"/>
          <w:numId w:val="3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 xml:space="preserve">работа с родителями </w:t>
      </w:r>
      <w:proofErr w:type="gramStart"/>
      <w:r w:rsidRPr="008D0931">
        <w:rPr>
          <w:rFonts w:ascii="Times New Roman" w:hAnsi="Times New Roman"/>
          <w:sz w:val="28"/>
          <w:szCs w:val="28"/>
        </w:rPr>
        <w:t>обучающихся</w:t>
      </w:r>
      <w:proofErr w:type="gramEnd"/>
    </w:p>
    <w:p w14:paraId="6D9DD0F6" w14:textId="01460E2A" w:rsidR="00AE1264" w:rsidRPr="008D0931" w:rsidRDefault="00F640DC" w:rsidP="008D0931">
      <w:pPr>
        <w:pStyle w:val="a5"/>
        <w:numPr>
          <w:ilvl w:val="0"/>
          <w:numId w:val="3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р</w:t>
      </w:r>
      <w:r w:rsidR="00AE1264" w:rsidRPr="008D0931">
        <w:rPr>
          <w:rFonts w:ascii="Times New Roman" w:hAnsi="Times New Roman"/>
          <w:sz w:val="28"/>
          <w:szCs w:val="28"/>
        </w:rPr>
        <w:t>аб</w:t>
      </w:r>
      <w:r w:rsidRPr="008D0931">
        <w:rPr>
          <w:rFonts w:ascii="Times New Roman" w:hAnsi="Times New Roman"/>
          <w:sz w:val="28"/>
          <w:szCs w:val="28"/>
        </w:rPr>
        <w:t>ота с неблагополучными семьями</w:t>
      </w:r>
    </w:p>
    <w:p w14:paraId="5A6664CD" w14:textId="58FD8310" w:rsidR="00AE1264" w:rsidRPr="008D0931" w:rsidRDefault="00F640DC" w:rsidP="008D0931">
      <w:pPr>
        <w:pStyle w:val="a5"/>
        <w:numPr>
          <w:ilvl w:val="0"/>
          <w:numId w:val="3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профилактическая работа</w:t>
      </w:r>
    </w:p>
    <w:p w14:paraId="2535FAFE" w14:textId="75E889F4" w:rsidR="00AE1264" w:rsidRPr="008D0931" w:rsidRDefault="00F640DC" w:rsidP="008D0931">
      <w:pPr>
        <w:pStyle w:val="a5"/>
        <w:numPr>
          <w:ilvl w:val="0"/>
          <w:numId w:val="3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просветительская работа, пропаганда правовых знаний</w:t>
      </w:r>
    </w:p>
    <w:p w14:paraId="22EAB90B" w14:textId="654F19C3" w:rsidR="00AE1264" w:rsidRPr="008D0931" w:rsidRDefault="00F640DC" w:rsidP="008D0931">
      <w:pPr>
        <w:pStyle w:val="a5"/>
        <w:numPr>
          <w:ilvl w:val="0"/>
          <w:numId w:val="32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организационные вопросы</w:t>
      </w:r>
    </w:p>
    <w:p w14:paraId="21C99B83" w14:textId="61CAC21B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Составлены социальный паспорт школы </w:t>
      </w:r>
      <w:r w:rsidR="00F640DC" w:rsidRPr="008D0931">
        <w:rPr>
          <w:rFonts w:ascii="Times New Roman" w:hAnsi="Times New Roman" w:cs="Times New Roman"/>
          <w:sz w:val="28"/>
          <w:szCs w:val="28"/>
        </w:rPr>
        <w:t>на основании социальных паспортов</w:t>
      </w:r>
      <w:r w:rsidRPr="008D0931">
        <w:rPr>
          <w:rFonts w:ascii="Times New Roman" w:hAnsi="Times New Roman" w:cs="Times New Roman"/>
          <w:sz w:val="28"/>
          <w:szCs w:val="28"/>
        </w:rPr>
        <w:t xml:space="preserve"> классов, в которых нашли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отражение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F640DC" w:rsidRPr="008D0931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Pr="008D0931">
        <w:rPr>
          <w:rFonts w:ascii="Times New Roman" w:hAnsi="Times New Roman" w:cs="Times New Roman"/>
          <w:sz w:val="28"/>
          <w:szCs w:val="28"/>
        </w:rPr>
        <w:t>:</w:t>
      </w:r>
    </w:p>
    <w:p w14:paraId="4E5FB320" w14:textId="1223A239" w:rsidR="00AE1264" w:rsidRPr="008D0931" w:rsidRDefault="00AE1264" w:rsidP="008D0931">
      <w:pPr>
        <w:numPr>
          <w:ilvl w:val="0"/>
          <w:numId w:val="33"/>
        </w:numPr>
        <w:tabs>
          <w:tab w:val="clear" w:pos="1068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931">
        <w:rPr>
          <w:rFonts w:ascii="Times New Roman" w:hAnsi="Times New Roman" w:cs="Times New Roman"/>
          <w:sz w:val="28"/>
          <w:szCs w:val="28"/>
        </w:rPr>
        <w:lastRenderedPageBreak/>
        <w:t>со</w:t>
      </w:r>
      <w:r w:rsidR="00F640DC" w:rsidRPr="008D0931">
        <w:rPr>
          <w:rFonts w:ascii="Times New Roman" w:hAnsi="Times New Roman" w:cs="Times New Roman"/>
          <w:sz w:val="28"/>
          <w:szCs w:val="28"/>
        </w:rPr>
        <w:t>стоящие</w:t>
      </w:r>
      <w:proofErr w:type="gramEnd"/>
      <w:r w:rsidR="00F640DC" w:rsidRPr="008D09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F640DC" w:rsidRPr="008D093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F640DC" w:rsidRPr="008D0931">
        <w:rPr>
          <w:rFonts w:ascii="Times New Roman" w:hAnsi="Times New Roman" w:cs="Times New Roman"/>
          <w:sz w:val="28"/>
          <w:szCs w:val="28"/>
        </w:rPr>
        <w:t xml:space="preserve"> учете</w:t>
      </w:r>
    </w:p>
    <w:p w14:paraId="4867B7DA" w14:textId="192069AF" w:rsidR="00AE1264" w:rsidRPr="008D0931" w:rsidRDefault="00AE1264" w:rsidP="008D0931">
      <w:pPr>
        <w:numPr>
          <w:ilvl w:val="0"/>
          <w:numId w:val="33"/>
        </w:numPr>
        <w:tabs>
          <w:tab w:val="clear" w:pos="1068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931">
        <w:rPr>
          <w:rFonts w:ascii="Times New Roman" w:hAnsi="Times New Roman" w:cs="Times New Roman"/>
          <w:sz w:val="28"/>
          <w:szCs w:val="28"/>
        </w:rPr>
        <w:t>сост</w:t>
      </w:r>
      <w:r w:rsidR="00F640DC" w:rsidRPr="008D0931">
        <w:rPr>
          <w:rFonts w:ascii="Times New Roman" w:hAnsi="Times New Roman" w:cs="Times New Roman"/>
          <w:sz w:val="28"/>
          <w:szCs w:val="28"/>
        </w:rPr>
        <w:t>оящие</w:t>
      </w:r>
      <w:proofErr w:type="gramEnd"/>
      <w:r w:rsidR="00F640DC" w:rsidRPr="008D0931">
        <w:rPr>
          <w:rFonts w:ascii="Times New Roman" w:hAnsi="Times New Roman" w:cs="Times New Roman"/>
          <w:sz w:val="28"/>
          <w:szCs w:val="28"/>
        </w:rPr>
        <w:t xml:space="preserve"> на учете в ПДН и КДН</w:t>
      </w:r>
    </w:p>
    <w:p w14:paraId="4E050F3F" w14:textId="4171AAB3" w:rsidR="00AE1264" w:rsidRPr="008D0931" w:rsidRDefault="00F640DC" w:rsidP="008D0931">
      <w:pPr>
        <w:numPr>
          <w:ilvl w:val="0"/>
          <w:numId w:val="33"/>
        </w:numPr>
        <w:tabs>
          <w:tab w:val="clear" w:pos="1068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931">
        <w:rPr>
          <w:rFonts w:ascii="Times New Roman" w:hAnsi="Times New Roman" w:cs="Times New Roman"/>
          <w:sz w:val="28"/>
          <w:szCs w:val="28"/>
        </w:rPr>
        <w:t>проживающие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в неполных семьях</w:t>
      </w:r>
    </w:p>
    <w:p w14:paraId="3326B0B0" w14:textId="00D435D2" w:rsidR="00AE1264" w:rsidRPr="008D0931" w:rsidRDefault="00AE1264" w:rsidP="008D0931">
      <w:pPr>
        <w:numPr>
          <w:ilvl w:val="0"/>
          <w:numId w:val="33"/>
        </w:numPr>
        <w:tabs>
          <w:tab w:val="clear" w:pos="1068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учащиеся из многодетны</w:t>
      </w:r>
      <w:r w:rsidR="00F640DC" w:rsidRPr="008D0931">
        <w:rPr>
          <w:rFonts w:ascii="Times New Roman" w:hAnsi="Times New Roman" w:cs="Times New Roman"/>
          <w:sz w:val="28"/>
          <w:szCs w:val="28"/>
        </w:rPr>
        <w:t>х семей</w:t>
      </w:r>
    </w:p>
    <w:p w14:paraId="6E5530BE" w14:textId="670B5937" w:rsidR="00AE1264" w:rsidRPr="008D0931" w:rsidRDefault="00F640DC" w:rsidP="008D0931">
      <w:pPr>
        <w:numPr>
          <w:ilvl w:val="0"/>
          <w:numId w:val="33"/>
        </w:numPr>
        <w:tabs>
          <w:tab w:val="clear" w:pos="1068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дети-инвалиды</w:t>
      </w:r>
    </w:p>
    <w:p w14:paraId="553BDCF0" w14:textId="77777777" w:rsidR="00AE1264" w:rsidRPr="008D0931" w:rsidRDefault="00AE1264" w:rsidP="008D0931">
      <w:pPr>
        <w:numPr>
          <w:ilvl w:val="0"/>
          <w:numId w:val="33"/>
        </w:numPr>
        <w:tabs>
          <w:tab w:val="clear" w:pos="1068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опекаемые</w:t>
      </w:r>
    </w:p>
    <w:p w14:paraId="7497BD06" w14:textId="4860E676" w:rsidR="00AE1264" w:rsidRPr="008D0931" w:rsidRDefault="00AE1264" w:rsidP="008D0931">
      <w:pPr>
        <w:numPr>
          <w:ilvl w:val="0"/>
          <w:numId w:val="33"/>
        </w:numPr>
        <w:tabs>
          <w:tab w:val="clear" w:pos="1068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учащиеся, за</w:t>
      </w:r>
      <w:r w:rsidR="00F640DC" w:rsidRPr="008D0931">
        <w:rPr>
          <w:rFonts w:ascii="Times New Roman" w:hAnsi="Times New Roman" w:cs="Times New Roman"/>
          <w:sz w:val="28"/>
          <w:szCs w:val="28"/>
        </w:rPr>
        <w:t>нимающиеся в спортивных секциях</w:t>
      </w:r>
    </w:p>
    <w:p w14:paraId="7C3B8736" w14:textId="3AC954A4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Работа по взаимодействию с педагогическим коллективом.</w:t>
      </w:r>
    </w:p>
    <w:p w14:paraId="12BF2286" w14:textId="58C0F8FC" w:rsidR="00AE1264" w:rsidRPr="008D0931" w:rsidRDefault="00AE1264" w:rsidP="008D09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течение года проводилась работа по оказанию помощи классным руководителя</w:t>
      </w:r>
      <w:r w:rsidR="00F640DC" w:rsidRPr="008D0931">
        <w:rPr>
          <w:rFonts w:ascii="Times New Roman" w:hAnsi="Times New Roman" w:cs="Times New Roman"/>
          <w:sz w:val="28"/>
          <w:szCs w:val="28"/>
        </w:rPr>
        <w:t>м</w:t>
      </w:r>
      <w:r w:rsidRPr="008D0931">
        <w:rPr>
          <w:rFonts w:ascii="Times New Roman" w:hAnsi="Times New Roman" w:cs="Times New Roman"/>
          <w:sz w:val="28"/>
          <w:szCs w:val="28"/>
        </w:rPr>
        <w:t xml:space="preserve"> и учителям-предметникам по следующим вопросам:</w:t>
      </w:r>
    </w:p>
    <w:p w14:paraId="499C248E" w14:textId="0B586E9E" w:rsidR="00AE1264" w:rsidRPr="008D0931" w:rsidRDefault="00F640DC" w:rsidP="008D0931">
      <w:pPr>
        <w:numPr>
          <w:ilvl w:val="0"/>
          <w:numId w:val="35"/>
        </w:numPr>
        <w:tabs>
          <w:tab w:val="clear" w:pos="144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составление социального паспорта класса</w:t>
      </w:r>
    </w:p>
    <w:p w14:paraId="06332612" w14:textId="34B8FE58" w:rsidR="00AE1264" w:rsidRPr="008D0931" w:rsidRDefault="00F640DC" w:rsidP="008D0931">
      <w:pPr>
        <w:numPr>
          <w:ilvl w:val="0"/>
          <w:numId w:val="35"/>
        </w:numPr>
        <w:tabs>
          <w:tab w:val="clear" w:pos="144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составление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педагогических характерис</w:t>
      </w:r>
      <w:r w:rsidRPr="008D0931">
        <w:rPr>
          <w:rFonts w:ascii="Times New Roman" w:hAnsi="Times New Roman" w:cs="Times New Roman"/>
          <w:sz w:val="28"/>
          <w:szCs w:val="28"/>
        </w:rPr>
        <w:t>тик и представлений на учащихся</w:t>
      </w:r>
    </w:p>
    <w:p w14:paraId="734822C7" w14:textId="655DE019" w:rsidR="00AE1264" w:rsidRPr="008D0931" w:rsidRDefault="00F640DC" w:rsidP="008D0931">
      <w:pPr>
        <w:numPr>
          <w:ilvl w:val="0"/>
          <w:numId w:val="35"/>
        </w:numPr>
        <w:tabs>
          <w:tab w:val="clear" w:pos="144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организация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работы с детьми, с</w:t>
      </w:r>
      <w:r w:rsidRPr="008D0931">
        <w:rPr>
          <w:rFonts w:ascii="Times New Roman" w:hAnsi="Times New Roman" w:cs="Times New Roman"/>
          <w:sz w:val="28"/>
          <w:szCs w:val="28"/>
        </w:rPr>
        <w:t xml:space="preserve">тоящими на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учете</w:t>
      </w:r>
    </w:p>
    <w:p w14:paraId="316B2CDF" w14:textId="22747064" w:rsidR="00AE1264" w:rsidRPr="008D0931" w:rsidRDefault="00F640DC" w:rsidP="008D0931">
      <w:pPr>
        <w:numPr>
          <w:ilvl w:val="0"/>
          <w:numId w:val="35"/>
        </w:numPr>
        <w:tabs>
          <w:tab w:val="clear" w:pos="144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составление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отчета об индивидуальной работе с подростками, находящимися в социа</w:t>
      </w:r>
      <w:r w:rsidRPr="008D0931">
        <w:rPr>
          <w:rFonts w:ascii="Times New Roman" w:hAnsi="Times New Roman" w:cs="Times New Roman"/>
          <w:sz w:val="28"/>
          <w:szCs w:val="28"/>
        </w:rPr>
        <w:t>льно опасном положении</w:t>
      </w:r>
    </w:p>
    <w:p w14:paraId="77A53529" w14:textId="7466D85D" w:rsidR="00AE1264" w:rsidRPr="008D0931" w:rsidRDefault="00F640DC" w:rsidP="008D0931">
      <w:pPr>
        <w:numPr>
          <w:ilvl w:val="0"/>
          <w:numId w:val="35"/>
        </w:numPr>
        <w:tabs>
          <w:tab w:val="clear" w:pos="144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организация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оздоровительной работы с детьми «г</w:t>
      </w:r>
      <w:r w:rsidRPr="008D0931">
        <w:rPr>
          <w:rFonts w:ascii="Times New Roman" w:hAnsi="Times New Roman" w:cs="Times New Roman"/>
          <w:sz w:val="28"/>
          <w:szCs w:val="28"/>
        </w:rPr>
        <w:t>руппы риска», подопечных детей</w:t>
      </w:r>
    </w:p>
    <w:p w14:paraId="17F5510B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Проводились семинары для классных руководителей, и педагогов по вопросам семейного права, профилактики пропусков учащимися уроков без уважительной причины, профилактики вредных привычек, формирования позитивных отношений между родителями и детьми, работы с детьми с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поведением.</w:t>
      </w:r>
    </w:p>
    <w:p w14:paraId="3932E33F" w14:textId="1B286BB3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Работа с учащимися.</w:t>
      </w:r>
    </w:p>
    <w:p w14:paraId="5BA04D6A" w14:textId="77777777" w:rsidR="00F640DC" w:rsidRPr="008D0931" w:rsidRDefault="00AE1264" w:rsidP="008D09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течение 202</w:t>
      </w:r>
      <w:r w:rsidR="00131806" w:rsidRPr="008D0931">
        <w:rPr>
          <w:rFonts w:ascii="Times New Roman" w:hAnsi="Times New Roman" w:cs="Times New Roman"/>
          <w:sz w:val="28"/>
          <w:szCs w:val="28"/>
        </w:rPr>
        <w:t>3</w:t>
      </w:r>
      <w:r w:rsidRPr="008D0931">
        <w:rPr>
          <w:rFonts w:ascii="Times New Roman" w:hAnsi="Times New Roman" w:cs="Times New Roman"/>
          <w:sz w:val="28"/>
          <w:szCs w:val="28"/>
        </w:rPr>
        <w:t>-202</w:t>
      </w:r>
      <w:r w:rsidR="00F640DC" w:rsidRPr="008D0931">
        <w:rPr>
          <w:rFonts w:ascii="Times New Roman" w:hAnsi="Times New Roman" w:cs="Times New Roman"/>
          <w:sz w:val="28"/>
          <w:szCs w:val="28"/>
        </w:rPr>
        <w:t>4</w:t>
      </w:r>
      <w:r w:rsidRPr="008D0931">
        <w:rPr>
          <w:rFonts w:ascii="Times New Roman" w:hAnsi="Times New Roman" w:cs="Times New Roman"/>
          <w:sz w:val="28"/>
          <w:szCs w:val="28"/>
        </w:rPr>
        <w:t xml:space="preserve"> учебного года проводился ежедневный контроль посещаемости обучающихся с отметкой в журнале учета, выяснялись причины их отсутствия или опозданий, поддерживалась тесная связь с родителями и классными руководителями.</w:t>
      </w:r>
    </w:p>
    <w:p w14:paraId="5EEA45BE" w14:textId="77777777" w:rsidR="004729F2" w:rsidRPr="008D0931" w:rsidRDefault="00AE1264" w:rsidP="008D09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случае неявки на занятия без уважительной при</w:t>
      </w:r>
      <w:r w:rsidR="004729F2" w:rsidRPr="008D0931">
        <w:rPr>
          <w:rFonts w:ascii="Times New Roman" w:hAnsi="Times New Roman" w:cs="Times New Roman"/>
          <w:sz w:val="28"/>
          <w:szCs w:val="28"/>
        </w:rPr>
        <w:t>чины или длительного отсутствия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обучающегося классный руководитель</w:t>
      </w:r>
      <w:r w:rsidR="004729F2" w:rsidRPr="008D0931">
        <w:rPr>
          <w:rFonts w:ascii="Times New Roman" w:hAnsi="Times New Roman" w:cs="Times New Roman"/>
          <w:sz w:val="28"/>
          <w:szCs w:val="28"/>
        </w:rPr>
        <w:t xml:space="preserve"> и социально-психологическая служба школы</w:t>
      </w:r>
      <w:r w:rsidRPr="008D0931">
        <w:rPr>
          <w:rFonts w:ascii="Times New Roman" w:hAnsi="Times New Roman" w:cs="Times New Roman"/>
          <w:sz w:val="28"/>
          <w:szCs w:val="28"/>
        </w:rPr>
        <w:t xml:space="preserve"> посещал</w:t>
      </w:r>
      <w:r w:rsidR="004729F2" w:rsidRPr="008D0931">
        <w:rPr>
          <w:rFonts w:ascii="Times New Roman" w:hAnsi="Times New Roman" w:cs="Times New Roman"/>
          <w:sz w:val="28"/>
          <w:szCs w:val="28"/>
        </w:rPr>
        <w:t>и</w:t>
      </w:r>
      <w:r w:rsidRPr="008D0931">
        <w:rPr>
          <w:rFonts w:ascii="Times New Roman" w:hAnsi="Times New Roman" w:cs="Times New Roman"/>
          <w:sz w:val="28"/>
          <w:szCs w:val="28"/>
        </w:rPr>
        <w:t xml:space="preserve"> обучающихся по месту их жительства с составлением акта обследования условий жизни и воспитания.</w:t>
      </w:r>
    </w:p>
    <w:p w14:paraId="413E30E9" w14:textId="553FC44A" w:rsidR="004729F2" w:rsidRPr="008D0931" w:rsidRDefault="00AE1264" w:rsidP="008D09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 родителями проводилась большая профилактическая работа: беседы, консультации, встречи с педагогами школы. Несовершеннолетние подростки</w:t>
      </w:r>
      <w:r w:rsidR="004729F2" w:rsidRPr="008D0931">
        <w:rPr>
          <w:rFonts w:ascii="Times New Roman" w:hAnsi="Times New Roman" w:cs="Times New Roman"/>
          <w:sz w:val="28"/>
          <w:szCs w:val="28"/>
        </w:rPr>
        <w:t xml:space="preserve"> склонные к прогулам занятий в школе, нарушениям дисциплины, неуспевающие,</w:t>
      </w:r>
      <w:r w:rsidRPr="008D0931">
        <w:rPr>
          <w:rFonts w:ascii="Times New Roman" w:hAnsi="Times New Roman" w:cs="Times New Roman"/>
          <w:sz w:val="28"/>
          <w:szCs w:val="28"/>
        </w:rPr>
        <w:t xml:space="preserve"> ставятся на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учет на основании решения Совета профилактики.</w:t>
      </w:r>
    </w:p>
    <w:p w14:paraId="3E486A00" w14:textId="77777777" w:rsidR="004729F2" w:rsidRPr="008D0931" w:rsidRDefault="00AE1264" w:rsidP="008D09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 xml:space="preserve">Постановка на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учет носит профилактический характер и является основанием для организации индивидуальной профилактической работы.</w:t>
      </w:r>
    </w:p>
    <w:p w14:paraId="6A4A5EFF" w14:textId="77777777" w:rsidR="004729F2" w:rsidRPr="008D0931" w:rsidRDefault="00AE1264" w:rsidP="008D09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систематически проводится классными руководителями в форме профилактических бесед, диагностических исследований, привлечения к выполнению посильных поручений, вовлечения в различные виды положительной деятельности (спортивные секции, школьные мероприятия).</w:t>
      </w:r>
    </w:p>
    <w:p w14:paraId="2E544594" w14:textId="4AE63032" w:rsidR="00AE1264" w:rsidRPr="008D0931" w:rsidRDefault="00AE1264" w:rsidP="008D09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Педагоги школы ведут индивидуальное психолого-педагогическое сопровождение обучающихся, состоящих на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учете, которое заключается в следующем: посещение уроков с целью наблюдения за учебной активностью и поведением, выявление уровня самооценки и составления плана самовоспитания, п</w:t>
      </w:r>
      <w:r w:rsidR="004729F2" w:rsidRPr="008D0931">
        <w:rPr>
          <w:rFonts w:ascii="Times New Roman" w:hAnsi="Times New Roman" w:cs="Times New Roman"/>
          <w:sz w:val="28"/>
          <w:szCs w:val="28"/>
        </w:rPr>
        <w:t>роведение индивидуальных бесед.</w:t>
      </w:r>
    </w:p>
    <w:p w14:paraId="393FA3CC" w14:textId="77777777" w:rsidR="00AE1264" w:rsidRPr="008D0931" w:rsidRDefault="00AE1264" w:rsidP="008D0931">
      <w:pPr>
        <w:pStyle w:val="ae"/>
        <w:spacing w:after="120"/>
        <w:jc w:val="both"/>
        <w:rPr>
          <w:rFonts w:ascii="Times New Roman" w:hAnsi="Times New Roman" w:cs="Times New Roman"/>
          <w:b/>
          <w:sz w:val="28"/>
          <w:szCs w:val="28"/>
          <w:lang w:bidi="hi-IN"/>
        </w:rPr>
      </w:pPr>
      <w:r w:rsidRPr="008D0931">
        <w:rPr>
          <w:rFonts w:ascii="Times New Roman" w:hAnsi="Times New Roman" w:cs="Times New Roman"/>
          <w:b/>
          <w:sz w:val="28"/>
          <w:szCs w:val="28"/>
          <w:lang w:bidi="hi-IN"/>
        </w:rPr>
        <w:t>Профилактическая работа</w:t>
      </w:r>
    </w:p>
    <w:p w14:paraId="79D91CBC" w14:textId="77777777" w:rsidR="004729F2" w:rsidRPr="008D0931" w:rsidRDefault="00AE1264" w:rsidP="008D0931">
      <w:pPr>
        <w:pStyle w:val="ae"/>
        <w:spacing w:after="12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8D0931">
        <w:rPr>
          <w:rFonts w:ascii="Times New Roman" w:hAnsi="Times New Roman" w:cs="Times New Roman"/>
          <w:sz w:val="28"/>
          <w:szCs w:val="28"/>
          <w:lang w:bidi="hi-IN"/>
        </w:rPr>
        <w:t>В соответствии с планом в рамках профилактической работы в школе осуществляется работа Совета профилактики.</w:t>
      </w:r>
    </w:p>
    <w:p w14:paraId="74E89624" w14:textId="77777777" w:rsidR="004729F2" w:rsidRPr="008D0931" w:rsidRDefault="00AE1264" w:rsidP="008D0931">
      <w:pPr>
        <w:pStyle w:val="ae"/>
        <w:spacing w:after="12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proofErr w:type="gramStart"/>
      <w:r w:rsidRPr="008D0931">
        <w:rPr>
          <w:rFonts w:ascii="Times New Roman" w:hAnsi="Times New Roman" w:cs="Times New Roman"/>
          <w:sz w:val="28"/>
          <w:szCs w:val="28"/>
          <w:lang w:bidi="hi-IN"/>
        </w:rPr>
        <w:t>В течение учебного года администрацией школы, классными руководителями проводились индивидуальные беседы с обучающимися, имеющими трудности в обучении, с низким уровнем мотивации познавательных интересов.</w:t>
      </w:r>
      <w:proofErr w:type="gramEnd"/>
    </w:p>
    <w:p w14:paraId="01C04598" w14:textId="166DDAED" w:rsidR="00AE1264" w:rsidRPr="008D0931" w:rsidRDefault="00AE1264" w:rsidP="008D0931">
      <w:pPr>
        <w:pStyle w:val="ae"/>
        <w:spacing w:after="12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8D0931">
        <w:rPr>
          <w:rFonts w:ascii="Times New Roman" w:hAnsi="Times New Roman" w:cs="Times New Roman"/>
          <w:sz w:val="28"/>
          <w:szCs w:val="28"/>
          <w:lang w:bidi="hi-IN"/>
        </w:rPr>
        <w:t xml:space="preserve">Классными руководителями совместно </w:t>
      </w:r>
      <w:r w:rsidR="004729F2" w:rsidRPr="008D0931">
        <w:rPr>
          <w:rFonts w:ascii="Times New Roman" w:hAnsi="Times New Roman" w:cs="Times New Roman"/>
          <w:sz w:val="28"/>
          <w:szCs w:val="28"/>
          <w:lang w:bidi="hi-IN"/>
        </w:rPr>
        <w:t xml:space="preserve">с </w:t>
      </w:r>
      <w:r w:rsidRPr="008D0931">
        <w:rPr>
          <w:rFonts w:ascii="Times New Roman" w:hAnsi="Times New Roman" w:cs="Times New Roman"/>
          <w:sz w:val="28"/>
          <w:szCs w:val="28"/>
          <w:lang w:bidi="hi-IN"/>
        </w:rPr>
        <w:t xml:space="preserve">учителями – предметниками проводились классные часы и беседы на темы: </w:t>
      </w:r>
    </w:p>
    <w:p w14:paraId="483A9955" w14:textId="11794981" w:rsidR="00AE1264" w:rsidRPr="008D0931" w:rsidRDefault="00AE1264" w:rsidP="008D0931">
      <w:pPr>
        <w:pStyle w:val="ae"/>
        <w:numPr>
          <w:ilvl w:val="0"/>
          <w:numId w:val="34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8D0931">
        <w:rPr>
          <w:rFonts w:ascii="Times New Roman" w:hAnsi="Times New Roman" w:cs="Times New Roman"/>
          <w:sz w:val="28"/>
          <w:szCs w:val="28"/>
          <w:lang w:bidi="hi-IN"/>
        </w:rPr>
        <w:t xml:space="preserve">профилактика безнадзорности и правонарушений несовершеннолетних («Подросток и закон», «Если вас задержала </w:t>
      </w:r>
      <w:r w:rsidR="004729F2" w:rsidRPr="008D0931">
        <w:rPr>
          <w:rFonts w:ascii="Times New Roman" w:hAnsi="Times New Roman" w:cs="Times New Roman"/>
          <w:sz w:val="28"/>
          <w:szCs w:val="28"/>
          <w:lang w:bidi="hi-IN"/>
        </w:rPr>
        <w:t>полиция</w:t>
      </w:r>
      <w:r w:rsidRPr="008D0931">
        <w:rPr>
          <w:rFonts w:ascii="Times New Roman" w:hAnsi="Times New Roman" w:cs="Times New Roman"/>
          <w:sz w:val="28"/>
          <w:szCs w:val="28"/>
          <w:lang w:bidi="hi-IN"/>
        </w:rPr>
        <w:t>», «Ответственность несовершеннолетних», «Твои права»</w:t>
      </w:r>
      <w:r w:rsidR="004729F2" w:rsidRPr="008D0931">
        <w:rPr>
          <w:rFonts w:ascii="Times New Roman" w:hAnsi="Times New Roman" w:cs="Times New Roman"/>
          <w:sz w:val="28"/>
          <w:szCs w:val="28"/>
          <w:lang w:bidi="hi-IN"/>
        </w:rPr>
        <w:t xml:space="preserve"> и другие</w:t>
      </w:r>
      <w:r w:rsidRPr="008D0931">
        <w:rPr>
          <w:rFonts w:ascii="Times New Roman" w:hAnsi="Times New Roman" w:cs="Times New Roman"/>
          <w:sz w:val="28"/>
          <w:szCs w:val="28"/>
          <w:lang w:bidi="hi-IN"/>
        </w:rPr>
        <w:t>);</w:t>
      </w:r>
    </w:p>
    <w:p w14:paraId="0B1925CE" w14:textId="5E2A1BA5" w:rsidR="00AE1264" w:rsidRPr="008D0931" w:rsidRDefault="00AE1264" w:rsidP="008D0931">
      <w:pPr>
        <w:pStyle w:val="ae"/>
        <w:numPr>
          <w:ilvl w:val="0"/>
          <w:numId w:val="34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proofErr w:type="gramStart"/>
      <w:r w:rsidRPr="008D0931">
        <w:rPr>
          <w:rFonts w:ascii="Times New Roman" w:hAnsi="Times New Roman" w:cs="Times New Roman"/>
          <w:sz w:val="28"/>
          <w:szCs w:val="28"/>
          <w:lang w:bidi="hi-IN"/>
        </w:rPr>
        <w:t xml:space="preserve">профилактика употребления ПАВ, о вреде алкоголизма, наркомании и </w:t>
      </w:r>
      <w:proofErr w:type="spellStart"/>
      <w:r w:rsidRPr="008D0931">
        <w:rPr>
          <w:rFonts w:ascii="Times New Roman" w:hAnsi="Times New Roman" w:cs="Times New Roman"/>
          <w:sz w:val="28"/>
          <w:szCs w:val="28"/>
          <w:lang w:bidi="hi-IN"/>
        </w:rPr>
        <w:t>табакокурения</w:t>
      </w:r>
      <w:proofErr w:type="spellEnd"/>
      <w:r w:rsidRPr="008D0931">
        <w:rPr>
          <w:rFonts w:ascii="Times New Roman" w:hAnsi="Times New Roman" w:cs="Times New Roman"/>
          <w:sz w:val="28"/>
          <w:szCs w:val="28"/>
          <w:lang w:bidi="hi-IN"/>
        </w:rPr>
        <w:t xml:space="preserve"> («Вредным привычкам – нет!», «Осторожно: наркотики!», «Скажи «нет» табаку!», «Пивной алкоголизм»</w:t>
      </w:r>
      <w:r w:rsidR="004729F2" w:rsidRPr="008D0931">
        <w:rPr>
          <w:rFonts w:ascii="Times New Roman" w:hAnsi="Times New Roman" w:cs="Times New Roman"/>
          <w:sz w:val="28"/>
          <w:szCs w:val="28"/>
          <w:lang w:bidi="hi-IN"/>
        </w:rPr>
        <w:t xml:space="preserve"> и другие</w:t>
      </w:r>
      <w:r w:rsidRPr="008D0931">
        <w:rPr>
          <w:rFonts w:ascii="Times New Roman" w:hAnsi="Times New Roman" w:cs="Times New Roman"/>
          <w:sz w:val="28"/>
          <w:szCs w:val="28"/>
          <w:lang w:bidi="hi-IN"/>
        </w:rPr>
        <w:t>).</w:t>
      </w:r>
      <w:proofErr w:type="gramEnd"/>
    </w:p>
    <w:p w14:paraId="5ECC04BC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DE8347" w14:textId="77777777" w:rsidR="00217A0A" w:rsidRPr="008D0931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131806" w:rsidRPr="008D093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D0931">
        <w:rPr>
          <w:rFonts w:ascii="Times New Roman" w:hAnsi="Times New Roman" w:cs="Times New Roman"/>
          <w:b/>
          <w:bCs/>
          <w:sz w:val="28"/>
          <w:szCs w:val="28"/>
        </w:rPr>
        <w:t>. Оценки и отзывы потребителей образовательных услуг</w:t>
      </w:r>
    </w:p>
    <w:p w14:paraId="1A5F129D" w14:textId="5A69E578" w:rsidR="00217A0A" w:rsidRPr="008D0931" w:rsidRDefault="00217A0A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По итогам онлайн-опроса, размещенного на официальном сайте школы в 202</w:t>
      </w:r>
      <w:r w:rsidR="00131806" w:rsidRPr="008D0931">
        <w:rPr>
          <w:rFonts w:ascii="Times New Roman" w:hAnsi="Times New Roman" w:cs="Times New Roman"/>
          <w:sz w:val="28"/>
          <w:szCs w:val="28"/>
        </w:rPr>
        <w:t>3</w:t>
      </w:r>
      <w:r w:rsidR="0040577D" w:rsidRPr="008D0931">
        <w:rPr>
          <w:rFonts w:ascii="Times New Roman" w:hAnsi="Times New Roman" w:cs="Times New Roman"/>
          <w:sz w:val="28"/>
          <w:szCs w:val="28"/>
        </w:rPr>
        <w:t>/</w:t>
      </w:r>
      <w:r w:rsidRPr="008D0931">
        <w:rPr>
          <w:rFonts w:ascii="Times New Roman" w:hAnsi="Times New Roman" w:cs="Times New Roman"/>
          <w:sz w:val="28"/>
          <w:szCs w:val="28"/>
        </w:rPr>
        <w:t>2</w:t>
      </w:r>
      <w:r w:rsidR="00131806" w:rsidRPr="008D0931">
        <w:rPr>
          <w:rFonts w:ascii="Times New Roman" w:hAnsi="Times New Roman" w:cs="Times New Roman"/>
          <w:sz w:val="28"/>
          <w:szCs w:val="28"/>
        </w:rPr>
        <w:t>4</w:t>
      </w:r>
      <w:r w:rsidR="0040577D"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учебном году, получены следующие результаты о деятельности школы:</w:t>
      </w:r>
    </w:p>
    <w:p w14:paraId="4C59C004" w14:textId="77777777" w:rsidR="00217A0A" w:rsidRPr="008D0931" w:rsidRDefault="00217A0A" w:rsidP="008D0931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89,3 процента родителей «отлично» и 10,7 процента родителей «хорошо» оценили доброжелательность и вежливость сотрудников школы по отношению к ним и их детям;</w:t>
      </w:r>
    </w:p>
    <w:p w14:paraId="2A282F06" w14:textId="77777777" w:rsidR="00217A0A" w:rsidRPr="008D0931" w:rsidRDefault="00217A0A" w:rsidP="008D0931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90,9 процента родителей удовлетворены компетентностью педагогов школы;</w:t>
      </w:r>
    </w:p>
    <w:p w14:paraId="62A0BD4A" w14:textId="77777777" w:rsidR="00217A0A" w:rsidRPr="008D0931" w:rsidRDefault="00217A0A" w:rsidP="008D0931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>88,4 процента родителей удовлетворены материально-техническим обеспечением школы, 11,6 процента родителей считают, что школе не хватает ресурсов;</w:t>
      </w:r>
    </w:p>
    <w:p w14:paraId="4B8A9DFE" w14:textId="77777777" w:rsidR="00217A0A" w:rsidRPr="008D0931" w:rsidRDefault="00217A0A" w:rsidP="008D0931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98,5 процента родителей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качеством предоставляемых образовательных услуг;</w:t>
      </w:r>
    </w:p>
    <w:p w14:paraId="1FDBF882" w14:textId="77777777" w:rsidR="00217A0A" w:rsidRPr="008D0931" w:rsidRDefault="00217A0A" w:rsidP="008D0931">
      <w:pPr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99 процентов родителей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порекомендовать школу своим родственникам и знакомым.</w:t>
      </w:r>
    </w:p>
    <w:p w14:paraId="54D967E5" w14:textId="77777777" w:rsidR="00131806" w:rsidRPr="00B9652F" w:rsidRDefault="00131806" w:rsidP="00B9652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39FC6" w14:textId="77777777" w:rsidR="00217A0A" w:rsidRPr="00B9652F" w:rsidRDefault="00217A0A" w:rsidP="00B9652F">
      <w:pPr>
        <w:pStyle w:val="a5"/>
        <w:numPr>
          <w:ilvl w:val="2"/>
          <w:numId w:val="1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B9652F">
        <w:rPr>
          <w:rFonts w:ascii="Times New Roman" w:hAnsi="Times New Roman"/>
          <w:b/>
          <w:bCs/>
          <w:sz w:val="28"/>
          <w:szCs w:val="28"/>
        </w:rPr>
        <w:t>Социальная активность и внешние связи школы</w:t>
      </w:r>
    </w:p>
    <w:p w14:paraId="2A36DD5C" w14:textId="14B52F35" w:rsidR="00B9652F" w:rsidRPr="00B9652F" w:rsidRDefault="00B9652F" w:rsidP="00B9652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52F">
        <w:rPr>
          <w:rFonts w:ascii="Times New Roman" w:eastAsia="Calibri" w:hAnsi="Times New Roman" w:cs="Times New Roman"/>
          <w:sz w:val="28"/>
          <w:szCs w:val="28"/>
        </w:rPr>
        <w:t xml:space="preserve">Основной составляющей воспитательной работы в классе является участие класса во </w:t>
      </w:r>
      <w:r>
        <w:rPr>
          <w:rFonts w:ascii="Times New Roman" w:eastAsia="Calibri" w:hAnsi="Times New Roman" w:cs="Times New Roman"/>
          <w:sz w:val="28"/>
          <w:szCs w:val="28"/>
        </w:rPr>
        <w:t>всех общешкольных мероприятиях.</w:t>
      </w:r>
    </w:p>
    <w:p w14:paraId="15D6CF57" w14:textId="0BE86C7A" w:rsidR="00B9652F" w:rsidRPr="00B9652F" w:rsidRDefault="00B9652F" w:rsidP="00B9652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52F">
        <w:rPr>
          <w:rFonts w:ascii="Times New Roman" w:eastAsia="Calibri" w:hAnsi="Times New Roman" w:cs="Times New Roman"/>
          <w:sz w:val="28"/>
          <w:szCs w:val="28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руководителей, их умением организовать детей, умением привлекать к участию в мероприятиях каждого ученика. Большое значение имеет </w:t>
      </w:r>
      <w:proofErr w:type="spellStart"/>
      <w:r w:rsidRPr="00B9652F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B9652F">
        <w:rPr>
          <w:rFonts w:ascii="Times New Roman" w:eastAsia="Calibri" w:hAnsi="Times New Roman" w:cs="Times New Roman"/>
          <w:sz w:val="28"/>
          <w:szCs w:val="28"/>
        </w:rPr>
        <w:t xml:space="preserve"> классного коллекти</w:t>
      </w:r>
      <w:r>
        <w:rPr>
          <w:rFonts w:ascii="Times New Roman" w:eastAsia="Calibri" w:hAnsi="Times New Roman" w:cs="Times New Roman"/>
          <w:sz w:val="28"/>
          <w:szCs w:val="28"/>
        </w:rPr>
        <w:t>ва, отношения между учениками.</w:t>
      </w:r>
    </w:p>
    <w:p w14:paraId="6CDD09EE" w14:textId="18970680" w:rsidR="00B9652F" w:rsidRPr="00B9652F" w:rsidRDefault="00B9652F" w:rsidP="00B9652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52F">
        <w:rPr>
          <w:rFonts w:ascii="Times New Roman" w:eastAsia="Calibri" w:hAnsi="Times New Roman" w:cs="Times New Roman"/>
          <w:sz w:val="28"/>
          <w:szCs w:val="28"/>
        </w:rPr>
        <w:t>Воспитательная работа строилась по системе коллективно-творческих дел (КТД). Педагоги лицея значительное внимание уделяют совершенствованию и обновлению воспитательной деятельности. В каждом классе выбран актив класса, который организует дежурство школе, помогает классному руководителю в о</w:t>
      </w:r>
      <w:r>
        <w:rPr>
          <w:rFonts w:ascii="Times New Roman" w:eastAsia="Calibri" w:hAnsi="Times New Roman" w:cs="Times New Roman"/>
          <w:sz w:val="28"/>
          <w:szCs w:val="28"/>
        </w:rPr>
        <w:t>рганизации школьных праздников.</w:t>
      </w:r>
    </w:p>
    <w:p w14:paraId="76D2DAAE" w14:textId="0967BA71" w:rsidR="00B9652F" w:rsidRPr="00B9652F" w:rsidRDefault="00B9652F" w:rsidP="00B9652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52F">
        <w:rPr>
          <w:rFonts w:ascii="Times New Roman" w:eastAsia="Calibri" w:hAnsi="Times New Roman" w:cs="Times New Roman"/>
          <w:sz w:val="28"/>
          <w:szCs w:val="28"/>
        </w:rPr>
        <w:t>Требуют доработки системы дежурства классов по школе. Необходимо особое поощрение лучшему классу по итогам дежурства по школе, результативности вовлечения в культурно - досуговую деятельность. Это важное направление в воспитании, так как именно эта деятельность позволяет не только интегрировать игру, общение, развитие, образование в занимательной форме для подростков, но и форм</w:t>
      </w:r>
      <w:r>
        <w:rPr>
          <w:rFonts w:ascii="Times New Roman" w:eastAsia="Calibri" w:hAnsi="Times New Roman" w:cs="Times New Roman"/>
          <w:sz w:val="28"/>
          <w:szCs w:val="28"/>
        </w:rPr>
        <w:t>ирует их социальную активность.</w:t>
      </w:r>
    </w:p>
    <w:p w14:paraId="121C42B8" w14:textId="21F9B28A" w:rsidR="00B9652F" w:rsidRPr="00B9652F" w:rsidRDefault="00B9652F" w:rsidP="00B9652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52F">
        <w:rPr>
          <w:rFonts w:ascii="Times New Roman" w:eastAsia="Calibri" w:hAnsi="Times New Roman" w:cs="Times New Roman"/>
          <w:sz w:val="28"/>
          <w:szCs w:val="28"/>
        </w:rPr>
        <w:t>На основе представленных Самоанализов классных руководителей можно сделать вывод: Выполнение классными руководителями организационной функции ведётся на удовлетворительном уровне. При составлении планов учитываются особенности развития коллектива и каждого его члена, мероприятия направлены на создание условий развития личности. В целом наблюдается единство целей воспитательно</w:t>
      </w:r>
      <w:r>
        <w:rPr>
          <w:rFonts w:ascii="Times New Roman" w:eastAsia="Calibri" w:hAnsi="Times New Roman" w:cs="Times New Roman"/>
          <w:sz w:val="28"/>
          <w:szCs w:val="28"/>
        </w:rPr>
        <w:t>й работы лицея и класса.</w:t>
      </w:r>
    </w:p>
    <w:p w14:paraId="613849E9" w14:textId="3EE4A88D" w:rsidR="00B9652F" w:rsidRPr="00B9652F" w:rsidRDefault="00B9652F" w:rsidP="00B9652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52F">
        <w:rPr>
          <w:rFonts w:ascii="Times New Roman" w:eastAsia="Calibri" w:hAnsi="Times New Roman" w:cs="Times New Roman"/>
          <w:sz w:val="28"/>
          <w:szCs w:val="28"/>
        </w:rPr>
        <w:t>Всем обучающимся в лицее предоставлена возможность реализовываться в разнообразной внеклассной и внеурочной деятельности: проектах, концертах, акциях, экскурсиях, выставках, музеях, участвовать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работе Волонтёрского движения.</w:t>
      </w:r>
    </w:p>
    <w:p w14:paraId="47784AE8" w14:textId="6E68D141" w:rsidR="00B9652F" w:rsidRPr="00B9652F" w:rsidRDefault="00B9652F" w:rsidP="00B9652F">
      <w:pPr>
        <w:widowControl w:val="0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 xml:space="preserve">МБОУ лицей № 23 </w:t>
      </w:r>
      <w:proofErr w:type="spellStart"/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>г</w:t>
      </w:r>
      <w:proofErr w:type="gramStart"/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>.С</w:t>
      </w:r>
      <w:proofErr w:type="gramEnd"/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>таврополя</w:t>
      </w:r>
      <w:proofErr w:type="spellEnd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взаимодействует</w:t>
      </w:r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 xml:space="preserve"> с другими образовательными организациями, организациями культуры и спорта, </w:t>
      </w: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lastRenderedPageBreak/>
        <w:t>общественными объединениями, традиционными религиозными организациями народов России (православие, ислам), разделяющими в своей деятельности цель и задачи воспитания, ценности и традиции укл</w:t>
      </w:r>
      <w:r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ада школы.</w:t>
      </w:r>
    </w:p>
    <w:p w14:paraId="6CDE8942" w14:textId="77777777" w:rsidR="00B9652F" w:rsidRPr="00B9652F" w:rsidRDefault="00B9652F" w:rsidP="00B9652F">
      <w:pPr>
        <w:widowControl w:val="0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Реализация воспитательного потенциала социального партнерства </w:t>
      </w:r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 xml:space="preserve">МБОУ лицея № 23 </w:t>
      </w:r>
      <w:proofErr w:type="spellStart"/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>г</w:t>
      </w:r>
      <w:proofErr w:type="gramStart"/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>.С</w:t>
      </w:r>
      <w:proofErr w:type="gramEnd"/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>таврополя</w:t>
      </w:r>
      <w:proofErr w:type="spellEnd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предусматривает:</w:t>
      </w:r>
    </w:p>
    <w:p w14:paraId="3044A728" w14:textId="77777777" w:rsidR="00B9652F" w:rsidRPr="00B9652F" w:rsidRDefault="00B9652F" w:rsidP="00B9652F">
      <w:pPr>
        <w:widowControl w:val="0"/>
        <w:numPr>
          <w:ilvl w:val="0"/>
          <w:numId w:val="54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w w:val="0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w w:val="0"/>
          <w:sz w:val="28"/>
          <w:szCs w:val="28"/>
          <w:lang w:val="x-none" w:eastAsia="x-none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14:paraId="54CD7EE0" w14:textId="77777777" w:rsidR="00B9652F" w:rsidRPr="00B9652F" w:rsidRDefault="00B9652F" w:rsidP="00B9652F">
      <w:pPr>
        <w:widowControl w:val="0"/>
        <w:numPr>
          <w:ilvl w:val="0"/>
          <w:numId w:val="54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w w:val="0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w w:val="0"/>
          <w:sz w:val="28"/>
          <w:szCs w:val="28"/>
          <w:lang w:val="x-none" w:eastAsia="x-none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A892CF1" w14:textId="77777777" w:rsidR="00B9652F" w:rsidRPr="00B9652F" w:rsidRDefault="00B9652F" w:rsidP="00B9652F">
      <w:pPr>
        <w:widowControl w:val="0"/>
        <w:numPr>
          <w:ilvl w:val="0"/>
          <w:numId w:val="54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w w:val="0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w w:val="0"/>
          <w:sz w:val="28"/>
          <w:szCs w:val="28"/>
          <w:lang w:val="x-none" w:eastAsia="x-none"/>
        </w:rPr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14:paraId="2B8E0407" w14:textId="7FBD307C" w:rsidR="00B9652F" w:rsidRPr="00B9652F" w:rsidRDefault="00B9652F" w:rsidP="00B9652F">
      <w:pPr>
        <w:widowControl w:val="0"/>
        <w:numPr>
          <w:ilvl w:val="0"/>
          <w:numId w:val="54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w w:val="0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w w:val="0"/>
          <w:sz w:val="28"/>
          <w:szCs w:val="28"/>
          <w:lang w:val="x-none" w:eastAsia="x-none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города Ставрополя</w:t>
      </w:r>
      <w:r>
        <w:rPr>
          <w:rFonts w:ascii="Times New Roman" w:hAnsi="Times New Roman" w:cs="Times New Roman"/>
          <w:w w:val="0"/>
          <w:sz w:val="28"/>
          <w:szCs w:val="28"/>
          <w:lang w:val="x-none" w:eastAsia="x-none"/>
        </w:rPr>
        <w:t>, Ставропольского края, страны;</w:t>
      </w:r>
    </w:p>
    <w:p w14:paraId="023D384B" w14:textId="77777777" w:rsidR="00B9652F" w:rsidRPr="00B9652F" w:rsidRDefault="00B9652F" w:rsidP="00B9652F">
      <w:pPr>
        <w:widowControl w:val="0"/>
        <w:numPr>
          <w:ilvl w:val="0"/>
          <w:numId w:val="54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w w:val="0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w w:val="0"/>
          <w:sz w:val="28"/>
          <w:szCs w:val="28"/>
          <w:lang w:val="x-none" w:eastAsia="x-none"/>
        </w:rPr>
        <w:t>социальные проекты, совместно разрабатываемые и реализуемые школьниками,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школьников, преобразование окружающего социума, позитивное воздействие на социальное окружение.</w:t>
      </w:r>
    </w:p>
    <w:p w14:paraId="01A54E1F" w14:textId="77777777" w:rsidR="00B9652F" w:rsidRPr="00B9652F" w:rsidRDefault="00B9652F" w:rsidP="00B9652F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652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Социальными партнерами МБОУ лицея № 23 </w:t>
      </w:r>
      <w:proofErr w:type="spellStart"/>
      <w:r w:rsidRPr="00B9652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г</w:t>
      </w:r>
      <w:proofErr w:type="gramStart"/>
      <w:r w:rsidRPr="00B9652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.С</w:t>
      </w:r>
      <w:proofErr w:type="gramEnd"/>
      <w:r w:rsidRPr="00B9652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таврополя</w:t>
      </w:r>
      <w:proofErr w:type="spellEnd"/>
      <w:r w:rsidRPr="00B9652F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 xml:space="preserve"> являются</w:t>
      </w:r>
      <w:r w:rsidRPr="00B965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3DB2A992" w14:textId="71E6CCCE" w:rsidR="00B9652F" w:rsidRPr="00B9652F" w:rsidRDefault="00B9652F" w:rsidP="00B9652F">
      <w:pPr>
        <w:widowControl w:val="0"/>
        <w:spacing w:after="120" w:line="240" w:lineRule="auto"/>
        <w:jc w:val="both"/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</w:pP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fldChar w:fldCharType="begin"/>
      </w: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instrText xml:space="preserve"> HYPERLINK "http://ecoturcentr.ru/" </w:instrText>
      </w: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fldChar w:fldCharType="separate"/>
      </w:r>
      <w:proofErr w:type="gramStart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ГБУ ДО "Краевой центр экологии, туризма и краеведения,</w:t>
      </w:r>
      <w:r w:rsidRPr="00B965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Городской совет ветеранов, Совет ветеранов Промышленного района, исторический парк «Россия-моя история»,</w:t>
      </w: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Ставропольский государственный музей-заповедник им Г. Н. </w:t>
      </w:r>
      <w:proofErr w:type="spellStart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Прозрителева</w:t>
      </w:r>
      <w:proofErr w:type="spellEnd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и </w:t>
      </w:r>
      <w:proofErr w:type="spellStart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Г.К.Праве</w:t>
      </w:r>
      <w:proofErr w:type="spellEnd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, Ставропольский краевой музей изобразительных искусств,</w:t>
      </w:r>
      <w:r w:rsidRPr="00B9652F">
        <w:rPr>
          <w:rFonts w:ascii="Times New Roman" w:hAnsi="Times New Roman" w:cs="Times New Roman"/>
          <w:color w:val="202124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ГБУК СК «Краевая филармония»</w:t>
      </w: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, СДДТ, Ставропольский городской дом культуры, Дом детского творчества октябрьского района г. Ставрополя,  Дом детского творчества Октябрьского района г. Ставрополя, СКФУ, СБМК</w:t>
      </w:r>
      <w:proofErr w:type="gramEnd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, СГАУ, </w:t>
      </w:r>
      <w:proofErr w:type="spellStart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РАНХиГС</w:t>
      </w:r>
      <w:proofErr w:type="spellEnd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, Частное образовательное учреждение </w:t>
      </w:r>
      <w:r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профессионального образования «</w:t>
      </w: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Ставроп</w:t>
      </w:r>
      <w:r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ольский многопрофильный колледж»</w:t>
      </w: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</w:t>
      </w: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Общественная организация ВСКС,</w:t>
      </w:r>
      <w:r w:rsidRPr="00B965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МБУ СШ №1 </w:t>
      </w:r>
      <w:proofErr w:type="spellStart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г</w:t>
      </w:r>
      <w:proofErr w:type="gramStart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.С</w:t>
      </w:r>
      <w:proofErr w:type="gramEnd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таврополя</w:t>
      </w:r>
      <w:proofErr w:type="spellEnd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,</w:t>
      </w:r>
      <w:r w:rsidRPr="00B965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ГБУ СК СШОР по гандболу,</w:t>
      </w:r>
      <w:r w:rsidRPr="00B9652F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МБУ СШ №5 </w:t>
      </w:r>
      <w:proofErr w:type="spellStart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г.Ставрополя</w:t>
      </w:r>
      <w:proofErr w:type="spellEnd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 xml:space="preserve"> и </w:t>
      </w:r>
      <w:proofErr w:type="spellStart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д.р</w:t>
      </w:r>
      <w:proofErr w:type="spellEnd"/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t>.</w:t>
      </w:r>
    </w:p>
    <w:p w14:paraId="3D184283" w14:textId="0A201A42" w:rsidR="00AE0696" w:rsidRPr="00B9652F" w:rsidRDefault="00B9652F" w:rsidP="00B9652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652F">
        <w:rPr>
          <w:rFonts w:ascii="Times New Roman" w:hAnsi="Times New Roman" w:cs="Times New Roman"/>
          <w:color w:val="000000"/>
          <w:w w:val="0"/>
          <w:sz w:val="28"/>
          <w:szCs w:val="28"/>
          <w:lang w:eastAsia="ru-RU"/>
        </w:rPr>
        <w:fldChar w:fldCharType="end"/>
      </w:r>
      <w:r w:rsidR="00AE0696" w:rsidRPr="00B9652F">
        <w:rPr>
          <w:rFonts w:ascii="Times New Roman" w:eastAsia="Calibri" w:hAnsi="Times New Roman" w:cs="Times New Roman"/>
          <w:b/>
          <w:bCs/>
          <w:sz w:val="28"/>
          <w:szCs w:val="28"/>
        </w:rPr>
        <w:t>Ученическое самоуправление:</w:t>
      </w:r>
    </w:p>
    <w:p w14:paraId="66BC7B92" w14:textId="39763366" w:rsidR="00AE0696" w:rsidRPr="00B9652F" w:rsidRDefault="00AE0696" w:rsidP="00B9652F">
      <w:pPr>
        <w:widowControl w:val="0"/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 xml:space="preserve">В соответствии с </w:t>
      </w:r>
      <w:r w:rsidRPr="00B965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от 29.12.2012 № 273-ФЗ «Об </w:t>
      </w:r>
      <w:r w:rsidRPr="00B965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образовании в Российской Федерации» </w:t>
      </w:r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 xml:space="preserve">школьники имеют право на </w:t>
      </w:r>
      <w:r w:rsidRPr="00B965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участие в управлении образовательной организацией в порядке, установленном ее уставом (статья 34 пункт 17). Это право учащиеся могут реализовать через систему ученического самоуправления, а именно через создание </w:t>
      </w:r>
      <w:r w:rsidR="00B965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инициативе учащихся </w:t>
      </w:r>
      <w:r w:rsidRPr="00B965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совета обучающихся (ст. 26 п. 6 </w:t>
      </w:r>
      <w:r w:rsidRPr="00B9652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Федерального закона от 29.12.2012 № 273-ФЗ «Об образовании в Российской Федерации»</w:t>
      </w:r>
      <w:r w:rsidRPr="00B965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7DD8407" w14:textId="721219A5" w:rsidR="00AE0696" w:rsidRPr="00B9652F" w:rsidRDefault="00AE0696" w:rsidP="00B9652F">
      <w:pPr>
        <w:widowControl w:val="0"/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</w:pPr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 xml:space="preserve">Реализация воспитательного потенциала системы ученического самоуправления в МБОУ лицее № 23 </w:t>
      </w:r>
      <w:proofErr w:type="spellStart"/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>г</w:t>
      </w:r>
      <w:proofErr w:type="gramStart"/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>.С</w:t>
      </w:r>
      <w:proofErr w:type="gramEnd"/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>таврополя</w:t>
      </w:r>
      <w:proofErr w:type="spellEnd"/>
      <w:r w:rsidRPr="00B9652F">
        <w:rPr>
          <w:rFonts w:ascii="Times New Roman" w:hAnsi="Times New Roman" w:cs="Times New Roman"/>
          <w:bCs/>
          <w:iCs/>
          <w:color w:val="000000"/>
          <w:w w:val="0"/>
          <w:sz w:val="28"/>
          <w:szCs w:val="28"/>
          <w:lang w:eastAsia="ru-RU"/>
        </w:rPr>
        <w:t xml:space="preserve"> предусматривает:</w:t>
      </w:r>
    </w:p>
    <w:p w14:paraId="381EE147" w14:textId="77777777" w:rsidR="00AE0696" w:rsidRPr="00B9652F" w:rsidRDefault="00AE0696" w:rsidP="00B9652F">
      <w:pPr>
        <w:widowControl w:val="0"/>
        <w:numPr>
          <w:ilvl w:val="0"/>
          <w:numId w:val="53"/>
        </w:numPr>
        <w:tabs>
          <w:tab w:val="left" w:pos="993"/>
          <w:tab w:val="left" w:pos="131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>деятельность лидеров классов, выбранных по инициативе и предложениям учащихся классов: старост, заместителей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14:paraId="13B52761" w14:textId="4F9A6B45" w:rsidR="00AE0696" w:rsidRPr="00B9652F" w:rsidRDefault="00AE0696" w:rsidP="00B9652F">
      <w:pPr>
        <w:widowControl w:val="0"/>
        <w:numPr>
          <w:ilvl w:val="0"/>
          <w:numId w:val="53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 xml:space="preserve">обеспечение деятельности президента ученического самоуправления, Совета обучающихся, избранного путем прямых выборов в МБОУ лицее </w:t>
      </w:r>
      <w:r w:rsidR="00B9652F">
        <w:rPr>
          <w:rFonts w:ascii="Times New Roman" w:hAnsi="Times New Roman" w:cs="Times New Roman"/>
          <w:bCs/>
          <w:iCs/>
          <w:w w:val="0"/>
          <w:sz w:val="28"/>
          <w:szCs w:val="28"/>
          <w:lang w:eastAsia="x-none"/>
        </w:rPr>
        <w:t xml:space="preserve">    </w:t>
      </w:r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 xml:space="preserve">№ 23 </w:t>
      </w:r>
      <w:proofErr w:type="spellStart"/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>г.Ставрополя</w:t>
      </w:r>
      <w:proofErr w:type="spellEnd"/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>, по направлениям работы;</w:t>
      </w:r>
    </w:p>
    <w:p w14:paraId="27B46BC3" w14:textId="77777777" w:rsidR="00AE0696" w:rsidRPr="00B9652F" w:rsidRDefault="00AE0696" w:rsidP="00B9652F">
      <w:pPr>
        <w:widowControl w:val="0"/>
        <w:numPr>
          <w:ilvl w:val="0"/>
          <w:numId w:val="53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представление интересов обучающихся в процессе управления </w:t>
      </w:r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 xml:space="preserve">МБОУ лицеем № 23 </w:t>
      </w:r>
      <w:proofErr w:type="spellStart"/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>г.Ставрополя</w:t>
      </w:r>
      <w:proofErr w:type="spellEnd"/>
      <w:r w:rsidRPr="00B9652F">
        <w:rPr>
          <w:rFonts w:ascii="Times New Roman" w:hAnsi="Times New Roman" w:cs="Times New Roman"/>
          <w:sz w:val="28"/>
          <w:szCs w:val="28"/>
          <w:lang w:val="x-none" w:eastAsia="x-none"/>
        </w:rPr>
        <w:t>;</w:t>
      </w:r>
    </w:p>
    <w:p w14:paraId="4F96E22B" w14:textId="77777777" w:rsidR="00AE0696" w:rsidRPr="00B9652F" w:rsidRDefault="00AE0696" w:rsidP="00B9652F">
      <w:pPr>
        <w:widowControl w:val="0"/>
        <w:numPr>
          <w:ilvl w:val="0"/>
          <w:numId w:val="53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sz w:val="28"/>
          <w:szCs w:val="28"/>
          <w:lang w:val="x-none" w:eastAsia="x-none"/>
        </w:rPr>
        <w:t>защиту прав обучающихся;</w:t>
      </w:r>
    </w:p>
    <w:p w14:paraId="6A6F6CA7" w14:textId="77777777" w:rsidR="00AE0696" w:rsidRPr="00B9652F" w:rsidRDefault="00AE0696" w:rsidP="00B9652F">
      <w:pPr>
        <w:widowControl w:val="0"/>
        <w:numPr>
          <w:ilvl w:val="0"/>
          <w:numId w:val="53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sz w:val="28"/>
          <w:szCs w:val="28"/>
          <w:lang w:val="x-none" w:eastAsia="x-none"/>
        </w:rPr>
        <w:t>участие в утверждении и реализации рабочей программы воспитания в школе;</w:t>
      </w:r>
    </w:p>
    <w:p w14:paraId="4FA82520" w14:textId="51DE1362" w:rsidR="00AE0696" w:rsidRPr="00B9652F" w:rsidRDefault="00AE0696" w:rsidP="00B9652F">
      <w:pPr>
        <w:widowControl w:val="0"/>
        <w:numPr>
          <w:ilvl w:val="0"/>
          <w:numId w:val="53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sz w:val="28"/>
          <w:szCs w:val="28"/>
          <w:lang w:val="x-none" w:eastAsia="x-none"/>
        </w:rPr>
        <w:t>участие в</w:t>
      </w:r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 xml:space="preserve"> представителей совета обучающихся в деятельности Совета по профилактике преступлений и правонарушений МБОУ лицея № 23 </w:t>
      </w:r>
      <w:proofErr w:type="spellStart"/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>г.Ставрополя</w:t>
      </w:r>
      <w:proofErr w:type="spellEnd"/>
      <w:r w:rsidR="00B9652F">
        <w:rPr>
          <w:rFonts w:ascii="Times New Roman" w:hAnsi="Times New Roman" w:cs="Times New Roman"/>
          <w:bCs/>
          <w:iCs/>
          <w:w w:val="0"/>
          <w:sz w:val="28"/>
          <w:szCs w:val="28"/>
          <w:lang w:eastAsia="x-none"/>
        </w:rPr>
        <w:t>;</w:t>
      </w:r>
    </w:p>
    <w:p w14:paraId="00A50A08" w14:textId="77777777" w:rsidR="00AE0696" w:rsidRPr="00B9652F" w:rsidRDefault="00AE0696" w:rsidP="00B9652F">
      <w:pPr>
        <w:widowControl w:val="0"/>
        <w:numPr>
          <w:ilvl w:val="0"/>
          <w:numId w:val="53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sz w:val="28"/>
          <w:szCs w:val="28"/>
          <w:lang w:val="x-none" w:eastAsia="x-none"/>
        </w:rPr>
        <w:t>объединение усилий совета обучающихся, педагогов и родителей (</w:t>
      </w:r>
      <w:r w:rsidRPr="00B9652F">
        <w:rPr>
          <w:rFonts w:ascii="Times New Roman" w:hAnsi="Times New Roman" w:cs="Times New Roman"/>
          <w:iCs/>
          <w:w w:val="0"/>
          <w:sz w:val="28"/>
          <w:szCs w:val="28"/>
          <w:lang w:val="x-none" w:eastAsia="x-none"/>
        </w:rPr>
        <w:t>законных представителей)</w:t>
      </w:r>
      <w:r w:rsidRPr="00B9652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по реализации законных интересов школьников в процессе обучения в </w:t>
      </w:r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 xml:space="preserve">МБОУ лицее № 23 </w:t>
      </w:r>
      <w:proofErr w:type="spellStart"/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>г.Ставрополя</w:t>
      </w:r>
      <w:proofErr w:type="spellEnd"/>
      <w:r w:rsidRPr="00B9652F">
        <w:rPr>
          <w:rFonts w:ascii="Times New Roman" w:hAnsi="Times New Roman" w:cs="Times New Roman"/>
          <w:sz w:val="28"/>
          <w:szCs w:val="28"/>
          <w:lang w:val="x-none" w:eastAsia="x-none"/>
        </w:rPr>
        <w:t>;</w:t>
      </w:r>
    </w:p>
    <w:p w14:paraId="567E7A5F" w14:textId="77777777" w:rsidR="00AE0696" w:rsidRPr="00B9652F" w:rsidRDefault="00AE0696" w:rsidP="00B9652F">
      <w:pPr>
        <w:widowControl w:val="0"/>
        <w:numPr>
          <w:ilvl w:val="0"/>
          <w:numId w:val="53"/>
        </w:numPr>
        <w:tabs>
          <w:tab w:val="left" w:pos="851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B9652F">
        <w:rPr>
          <w:rFonts w:ascii="Times New Roman" w:hAnsi="Times New Roman" w:cs="Times New Roman"/>
          <w:bCs/>
          <w:iCs/>
          <w:w w:val="0"/>
          <w:sz w:val="28"/>
          <w:szCs w:val="28"/>
          <w:lang w:val="x-none" w:eastAsia="x-none"/>
        </w:rPr>
        <w:t>участие представителей совета обучающихся в анализе результатов воспитательной деятельности в школе с учетом их возраста.</w:t>
      </w:r>
    </w:p>
    <w:p w14:paraId="07EF3FAA" w14:textId="77777777" w:rsidR="00AE1264" w:rsidRPr="00B9652F" w:rsidRDefault="00AE1264" w:rsidP="00B965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006A11E3" w14:textId="77777777" w:rsidR="00217A0A" w:rsidRPr="00B9652F" w:rsidRDefault="00217A0A" w:rsidP="00B9652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52F">
        <w:rPr>
          <w:rFonts w:ascii="Times New Roman" w:hAnsi="Times New Roman" w:cs="Times New Roman"/>
          <w:b/>
          <w:bCs/>
          <w:sz w:val="28"/>
          <w:szCs w:val="28"/>
        </w:rPr>
        <w:t>6. Финансово-экономическая деятельность</w:t>
      </w:r>
    </w:p>
    <w:p w14:paraId="39E8B194" w14:textId="25497D94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Матер</w:t>
      </w:r>
      <w:r w:rsidR="00EC0B36" w:rsidRPr="008D0931">
        <w:rPr>
          <w:rFonts w:ascii="Times New Roman" w:hAnsi="Times New Roman" w:cs="Times New Roman"/>
          <w:sz w:val="28"/>
          <w:szCs w:val="28"/>
        </w:rPr>
        <w:t>иально-техническое обеспечение ш</w:t>
      </w:r>
      <w:r w:rsidRPr="008D0931">
        <w:rPr>
          <w:rFonts w:ascii="Times New Roman" w:hAnsi="Times New Roman" w:cs="Times New Roman"/>
          <w:sz w:val="28"/>
          <w:szCs w:val="28"/>
        </w:rPr>
        <w:t>колы позволяет реализовывать в полной мер</w:t>
      </w:r>
      <w:r w:rsidR="00EC0B36" w:rsidRPr="008D0931">
        <w:rPr>
          <w:rFonts w:ascii="Times New Roman" w:hAnsi="Times New Roman" w:cs="Times New Roman"/>
          <w:sz w:val="28"/>
          <w:szCs w:val="28"/>
        </w:rPr>
        <w:t>е образовательные программы. В школе оборудованы 53</w:t>
      </w:r>
      <w:r w:rsidRPr="008D0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учебн</w:t>
      </w:r>
      <w:r w:rsidR="00EC0B36" w:rsidRPr="008D0931"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EC0B36" w:rsidRPr="008D0931">
        <w:rPr>
          <w:rFonts w:ascii="Times New Roman" w:hAnsi="Times New Roman" w:cs="Times New Roman"/>
          <w:sz w:val="28"/>
          <w:szCs w:val="28"/>
        </w:rPr>
        <w:t xml:space="preserve"> кабинета, все</w:t>
      </w:r>
      <w:r w:rsidRPr="008D0931">
        <w:rPr>
          <w:rFonts w:ascii="Times New Roman" w:hAnsi="Times New Roman" w:cs="Times New Roman"/>
          <w:sz w:val="28"/>
          <w:szCs w:val="28"/>
        </w:rPr>
        <w:t xml:space="preserve"> оснащен</w:t>
      </w:r>
      <w:r w:rsidR="00EC0B36" w:rsidRPr="008D0931">
        <w:rPr>
          <w:rFonts w:ascii="Times New Roman" w:hAnsi="Times New Roman" w:cs="Times New Roman"/>
          <w:sz w:val="28"/>
          <w:szCs w:val="28"/>
        </w:rPr>
        <w:t>ы</w:t>
      </w:r>
      <w:r w:rsidRPr="008D0931">
        <w:rPr>
          <w:rFonts w:ascii="Times New Roman" w:hAnsi="Times New Roman" w:cs="Times New Roman"/>
          <w:sz w:val="28"/>
          <w:szCs w:val="28"/>
        </w:rPr>
        <w:t xml:space="preserve"> современной мультимедийной техникой, в том числе:</w:t>
      </w:r>
    </w:p>
    <w:p w14:paraId="2EF15CBC" w14:textId="77777777" w:rsidR="00AE1264" w:rsidRPr="008D0931" w:rsidRDefault="00AE1264" w:rsidP="008D0931">
      <w:pPr>
        <w:numPr>
          <w:ilvl w:val="0"/>
          <w:numId w:val="24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лаборатория по физике;</w:t>
      </w:r>
    </w:p>
    <w:p w14:paraId="617E01F1" w14:textId="77777777" w:rsidR="0058103D" w:rsidRPr="008D0931" w:rsidRDefault="0058103D" w:rsidP="008D0931">
      <w:pPr>
        <w:numPr>
          <w:ilvl w:val="0"/>
          <w:numId w:val="24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лаборатория по химии;</w:t>
      </w:r>
    </w:p>
    <w:p w14:paraId="7C7F5DD4" w14:textId="16462372" w:rsidR="00AE1264" w:rsidRPr="008D0931" w:rsidRDefault="0058103D" w:rsidP="008D0931">
      <w:pPr>
        <w:numPr>
          <w:ilvl w:val="0"/>
          <w:numId w:val="24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лаборатория по </w:t>
      </w:r>
      <w:r w:rsidR="00AE1264" w:rsidRPr="008D0931">
        <w:rPr>
          <w:rFonts w:ascii="Times New Roman" w:hAnsi="Times New Roman" w:cs="Times New Roman"/>
          <w:sz w:val="28"/>
          <w:szCs w:val="28"/>
        </w:rPr>
        <w:t>биологии;</w:t>
      </w:r>
    </w:p>
    <w:p w14:paraId="47BBE90F" w14:textId="3C14E9DF" w:rsidR="00AE1264" w:rsidRPr="008D0931" w:rsidRDefault="00EC0B36" w:rsidP="008D0931">
      <w:pPr>
        <w:numPr>
          <w:ilvl w:val="0"/>
          <w:numId w:val="24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>два компьютерных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8D0931">
        <w:rPr>
          <w:rFonts w:ascii="Times New Roman" w:hAnsi="Times New Roman" w:cs="Times New Roman"/>
          <w:sz w:val="28"/>
          <w:szCs w:val="28"/>
        </w:rPr>
        <w:t>а</w:t>
      </w:r>
      <w:r w:rsidR="00AE1264" w:rsidRPr="008D0931">
        <w:rPr>
          <w:rFonts w:ascii="Times New Roman" w:hAnsi="Times New Roman" w:cs="Times New Roman"/>
          <w:sz w:val="28"/>
          <w:szCs w:val="28"/>
        </w:rPr>
        <w:t>;</w:t>
      </w:r>
    </w:p>
    <w:p w14:paraId="0EE8C735" w14:textId="77777777" w:rsidR="00AE1264" w:rsidRPr="008D0931" w:rsidRDefault="00AE1264" w:rsidP="008D0931">
      <w:pPr>
        <w:numPr>
          <w:ilvl w:val="0"/>
          <w:numId w:val="24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столярная мастерская;</w:t>
      </w:r>
    </w:p>
    <w:p w14:paraId="095CF578" w14:textId="48B63817" w:rsidR="00EC0B36" w:rsidRPr="008D0931" w:rsidRDefault="00EC0B36" w:rsidP="008D0931">
      <w:pPr>
        <w:numPr>
          <w:ilvl w:val="0"/>
          <w:numId w:val="24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кабинет технологии девочек;</w:t>
      </w:r>
    </w:p>
    <w:p w14:paraId="132EFF2B" w14:textId="77777777" w:rsidR="00AE1264" w:rsidRPr="008D0931" w:rsidRDefault="00AE1264" w:rsidP="008D0931">
      <w:pPr>
        <w:numPr>
          <w:ilvl w:val="0"/>
          <w:numId w:val="24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кабинет ОБЖ (оборудован тренажерами «Максим» и др.).</w:t>
      </w:r>
    </w:p>
    <w:p w14:paraId="0CFFCFF8" w14:textId="33981A0C" w:rsidR="00AE1264" w:rsidRPr="008D0931" w:rsidRDefault="0058103D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На первом этаже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столовая и пищеблок. 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На </w:t>
      </w:r>
      <w:r w:rsidR="00EC0B36" w:rsidRPr="008D0931">
        <w:rPr>
          <w:rFonts w:ascii="Times New Roman" w:hAnsi="Times New Roman" w:cs="Times New Roman"/>
          <w:sz w:val="28"/>
          <w:szCs w:val="28"/>
        </w:rPr>
        <w:t>втором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этаже здания оборудованы сп</w:t>
      </w:r>
      <w:r w:rsidR="00EC0B36" w:rsidRPr="008D0931">
        <w:rPr>
          <w:rFonts w:ascii="Times New Roman" w:hAnsi="Times New Roman" w:cs="Times New Roman"/>
          <w:sz w:val="28"/>
          <w:szCs w:val="28"/>
        </w:rPr>
        <w:t xml:space="preserve">ортивный и актовый залы. </w:t>
      </w:r>
      <w:r w:rsidRPr="008D0931">
        <w:rPr>
          <w:rFonts w:ascii="Times New Roman" w:hAnsi="Times New Roman" w:cs="Times New Roman"/>
          <w:sz w:val="28"/>
          <w:szCs w:val="28"/>
        </w:rPr>
        <w:t xml:space="preserve">На третьем этаже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оборудованы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гимнастический зал и малый спортивный зал.</w:t>
      </w:r>
    </w:p>
    <w:p w14:paraId="4CDA0B2D" w14:textId="4CA6D0DC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Спортивная </w:t>
      </w:r>
      <w:r w:rsidR="00EC0B36" w:rsidRPr="008D0931">
        <w:rPr>
          <w:rFonts w:ascii="Times New Roman" w:hAnsi="Times New Roman" w:cs="Times New Roman"/>
          <w:sz w:val="28"/>
          <w:szCs w:val="28"/>
        </w:rPr>
        <w:t>площадка для игр на территории ш</w:t>
      </w:r>
      <w:r w:rsidRPr="008D0931">
        <w:rPr>
          <w:rFonts w:ascii="Times New Roman" w:hAnsi="Times New Roman" w:cs="Times New Roman"/>
          <w:sz w:val="28"/>
          <w:szCs w:val="28"/>
        </w:rPr>
        <w:t>колы оборудована спортивным оборудованием для спортивных игр, спортивными тренажерами: турники</w:t>
      </w:r>
      <w:r w:rsidR="00EC0B36" w:rsidRPr="008D0931">
        <w:rPr>
          <w:rFonts w:ascii="Times New Roman" w:hAnsi="Times New Roman" w:cs="Times New Roman"/>
          <w:sz w:val="28"/>
          <w:szCs w:val="28"/>
        </w:rPr>
        <w:t xml:space="preserve">, </w:t>
      </w:r>
      <w:r w:rsidR="0058103D" w:rsidRPr="008D0931">
        <w:rPr>
          <w:rFonts w:ascii="Times New Roman" w:hAnsi="Times New Roman" w:cs="Times New Roman"/>
          <w:sz w:val="28"/>
          <w:szCs w:val="28"/>
        </w:rPr>
        <w:t>лесенки</w:t>
      </w:r>
      <w:r w:rsidR="00EC0B36" w:rsidRPr="008D0931">
        <w:rPr>
          <w:rFonts w:ascii="Times New Roman" w:hAnsi="Times New Roman" w:cs="Times New Roman"/>
          <w:sz w:val="28"/>
          <w:szCs w:val="28"/>
        </w:rPr>
        <w:t>.</w:t>
      </w:r>
    </w:p>
    <w:p w14:paraId="63EB8C05" w14:textId="0F84D309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Учебные классы оборудованы мебелью в соответствии с требованиями СП 2.4.3648-20.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Мебель в классах расположена в соответствии с ростом и возрастом обучающихся.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Парты и стулья помечены цветовой маркировкой в соответствии с ростовой группой. </w:t>
      </w:r>
      <w:r w:rsidR="00EC0B36" w:rsidRPr="008D0931">
        <w:rPr>
          <w:rFonts w:ascii="Times New Roman" w:hAnsi="Times New Roman" w:cs="Times New Roman"/>
          <w:sz w:val="28"/>
          <w:szCs w:val="28"/>
        </w:rPr>
        <w:t>Мебель соответствует санитарным нормам</w:t>
      </w:r>
      <w:r w:rsidRPr="008D0931">
        <w:rPr>
          <w:rFonts w:ascii="Times New Roman" w:hAnsi="Times New Roman" w:cs="Times New Roman"/>
          <w:sz w:val="28"/>
          <w:szCs w:val="28"/>
        </w:rPr>
        <w:t>.</w:t>
      </w:r>
    </w:p>
    <w:p w14:paraId="5E679161" w14:textId="3B3C6405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Организация рабочих мест </w:t>
      </w:r>
      <w:r w:rsidR="00EC0B36" w:rsidRPr="008D0931">
        <w:rPr>
          <w:rFonts w:ascii="Times New Roman" w:hAnsi="Times New Roman" w:cs="Times New Roman"/>
          <w:sz w:val="28"/>
          <w:szCs w:val="28"/>
        </w:rPr>
        <w:t>хорошая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во всех кабинетах: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14:paraId="46410FDA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14:paraId="4D169641" w14:textId="77777777" w:rsidR="0058103D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Для обеспечения охраны труда в кабинетах есть инструкции, журналы инструктажа, уголки безопасности.</w:t>
      </w:r>
    </w:p>
    <w:p w14:paraId="0590ABD6" w14:textId="77777777" w:rsidR="0058103D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от 06.09.2022 № 804.</w:t>
      </w:r>
    </w:p>
    <w:p w14:paraId="30993B62" w14:textId="1A1CDF46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Кабинеты оснащены комплектами:</w:t>
      </w:r>
    </w:p>
    <w:p w14:paraId="0187F4EC" w14:textId="00EC7B27" w:rsidR="00AE1264" w:rsidRPr="008D0931" w:rsidRDefault="001D623A" w:rsidP="008D0931">
      <w:pPr>
        <w:numPr>
          <w:ilvl w:val="0"/>
          <w:numId w:val="2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наглядных пособий</w:t>
      </w:r>
    </w:p>
    <w:p w14:paraId="57CBBECD" w14:textId="1C69D7AA" w:rsidR="00AE1264" w:rsidRPr="008D0931" w:rsidRDefault="001D623A" w:rsidP="008D0931">
      <w:pPr>
        <w:numPr>
          <w:ilvl w:val="0"/>
          <w:numId w:val="2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карт</w:t>
      </w:r>
    </w:p>
    <w:p w14:paraId="3E6399BD" w14:textId="765C4FBC" w:rsidR="00AE1264" w:rsidRPr="008D0931" w:rsidRDefault="001D623A" w:rsidP="008D0931">
      <w:pPr>
        <w:numPr>
          <w:ilvl w:val="0"/>
          <w:numId w:val="2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учебных макетов</w:t>
      </w:r>
    </w:p>
    <w:p w14:paraId="0E0DAFBF" w14:textId="14EAE03E" w:rsidR="00AE1264" w:rsidRPr="008D0931" w:rsidRDefault="00AE1264" w:rsidP="008D0931">
      <w:pPr>
        <w:numPr>
          <w:ilvl w:val="0"/>
          <w:numId w:val="2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специального оборудования, в соответствии с перечнем, утвержденным приказом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Мин</w:t>
      </w:r>
      <w:r w:rsidR="001D623A" w:rsidRPr="008D0931">
        <w:rPr>
          <w:rFonts w:ascii="Times New Roman" w:hAnsi="Times New Roman" w:cs="Times New Roman"/>
          <w:sz w:val="28"/>
          <w:szCs w:val="28"/>
        </w:rPr>
        <w:t>просвещения</w:t>
      </w:r>
      <w:proofErr w:type="spellEnd"/>
      <w:r w:rsidR="001D623A" w:rsidRPr="008D0931">
        <w:rPr>
          <w:rFonts w:ascii="Times New Roman" w:hAnsi="Times New Roman" w:cs="Times New Roman"/>
          <w:sz w:val="28"/>
          <w:szCs w:val="28"/>
        </w:rPr>
        <w:t xml:space="preserve"> от 06.09.2022 № 804.</w:t>
      </w:r>
    </w:p>
    <w:p w14:paraId="3E1BDBD3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Кабинеты для изучения предметных областей «Русский язык и литература», «Иностранные языки», «Общественно-научные предметы», «Искусство», «Технология», «Физическая культура и основы безопасности жизнедеятельности» оснащены комплектами:</w:t>
      </w:r>
    </w:p>
    <w:p w14:paraId="4DCCF249" w14:textId="5C23AB26" w:rsidR="00AE1264" w:rsidRPr="008D0931" w:rsidRDefault="001D623A" w:rsidP="008D0931">
      <w:pPr>
        <w:numPr>
          <w:ilvl w:val="0"/>
          <w:numId w:val="26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наглядных пособий</w:t>
      </w:r>
    </w:p>
    <w:p w14:paraId="4A77C30B" w14:textId="2E85235D" w:rsidR="00AE1264" w:rsidRPr="008D0931" w:rsidRDefault="001D623A" w:rsidP="008D0931">
      <w:pPr>
        <w:numPr>
          <w:ilvl w:val="0"/>
          <w:numId w:val="26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карт</w:t>
      </w:r>
    </w:p>
    <w:p w14:paraId="6F8265BE" w14:textId="681CC6FA" w:rsidR="00AE1264" w:rsidRPr="008D0931" w:rsidRDefault="001D623A" w:rsidP="008D0931">
      <w:pPr>
        <w:numPr>
          <w:ilvl w:val="0"/>
          <w:numId w:val="26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>учебных макетов</w:t>
      </w:r>
    </w:p>
    <w:p w14:paraId="4DAD0937" w14:textId="717530E6" w:rsidR="00AE1264" w:rsidRPr="008D0931" w:rsidRDefault="001D623A" w:rsidP="008D0931">
      <w:pPr>
        <w:numPr>
          <w:ilvl w:val="0"/>
          <w:numId w:val="26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специального оборудования 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в соответствии с перечнем, утвержденным приказом </w:t>
      </w:r>
      <w:proofErr w:type="spellStart"/>
      <w:r w:rsidR="00AE1264" w:rsidRPr="008D093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от 06.09.2022 № 804.</w:t>
      </w:r>
    </w:p>
    <w:p w14:paraId="6E6B4754" w14:textId="77777777" w:rsidR="001D623A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от 06.09.2022 № 804.</w:t>
      </w:r>
    </w:p>
    <w:p w14:paraId="05BE019B" w14:textId="249C64A4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Материально-техническое оснащение образовательной деятельности обеспечивает следующие ключевые возможности:</w:t>
      </w:r>
    </w:p>
    <w:p w14:paraId="65503D99" w14:textId="23D48C65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реализацию индивидуальных учебных планов обучающихся, осуществления ими самостоятельной познавательной деятельности;</w:t>
      </w:r>
    </w:p>
    <w:p w14:paraId="52580072" w14:textId="2C1ACBA5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 xml:space="preserve">проектную и исследовательскую деятельность обучающихся, проведение наблюдений и экспериментов (в </w:t>
      </w:r>
      <w:proofErr w:type="spellStart"/>
      <w:r w:rsidRPr="008D0931">
        <w:rPr>
          <w:rFonts w:ascii="Times New Roman" w:hAnsi="Times New Roman"/>
          <w:sz w:val="28"/>
          <w:szCs w:val="28"/>
        </w:rPr>
        <w:t>т.ч</w:t>
      </w:r>
      <w:proofErr w:type="spellEnd"/>
      <w:r w:rsidRPr="008D0931">
        <w:rPr>
          <w:rFonts w:ascii="Times New Roman" w:hAnsi="Times New Roman"/>
          <w:sz w:val="28"/>
          <w:szCs w:val="28"/>
        </w:rPr>
        <w:t>. с использованием традиционного и цифрового лабораторного оборудования, виртуальных лабораторий, электронных образовательных ресурсов, вещественных и виртуально-наглядных моделей и коллекций основных математических и естественно - научных объектов и явлений);</w:t>
      </w:r>
    </w:p>
    <w:p w14:paraId="1515F939" w14:textId="1B034153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художественное творчество с использованием современных инструментов и технологий, художественно-оформительские и издательские работы;</w:t>
      </w:r>
    </w:p>
    <w:p w14:paraId="13853C16" w14:textId="77777777" w:rsidR="001D623A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научно-техническое творчество, создание материальных и информационных объектов с использованием цифрового производства;</w:t>
      </w:r>
    </w:p>
    <w:p w14:paraId="26C4675E" w14:textId="0D48CBC5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получение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14:paraId="57BE5AD6" w14:textId="3CBDEE98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базовое и углубленное изучение предметов;</w:t>
      </w:r>
    </w:p>
    <w:p w14:paraId="3CAFADD7" w14:textId="5D7703FA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проектирование и конструирование, в том числе моделей с цифровым управлением и обратной связью, с использованием конструкторов, образовательной робототехники, программирования;</w:t>
      </w:r>
    </w:p>
    <w:p w14:paraId="3AACF2BD" w14:textId="39E08110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наблюдение, наглядное представление и анализ данных, использование цифровых планов и карт, спутниковых изображений;</w:t>
      </w:r>
    </w:p>
    <w:p w14:paraId="17E90A24" w14:textId="74C40439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физическое развитие, систематические занятия физической культурой и спортом, участие в физкультурно-спортивных и оздоровительных мероприятиях;</w:t>
      </w:r>
    </w:p>
    <w:p w14:paraId="6236B382" w14:textId="1EE2EE81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исполнение, сочинение и аранжировку музыкальных произведений с применением традиционных народных и современных инструментов и цифровых технологий;</w:t>
      </w:r>
    </w:p>
    <w:p w14:paraId="6791776A" w14:textId="02E47EA5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практическое освоение правил безопасного поведения на дорогах и улицах с использованием игр, оборудования, а также компьютерных технологий;</w:t>
      </w:r>
    </w:p>
    <w:p w14:paraId="529EFAA5" w14:textId="12DB20C3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lastRenderedPageBreak/>
        <w:t>размещение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14:paraId="38025D50" w14:textId="7B84A1BE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</w:r>
    </w:p>
    <w:p w14:paraId="4DC2A9F1" w14:textId="77777777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 xml:space="preserve">доступ к библиотеке, ресурсам Интернета, учебной и художественной литературе, коллекциям медиа ресурсов на электронных носителях, к множительной технике для тиражирования учебных и методических </w:t>
      </w:r>
      <w:proofErr w:type="spellStart"/>
      <w:r w:rsidRPr="008D0931">
        <w:rPr>
          <w:rFonts w:ascii="Times New Roman" w:hAnsi="Times New Roman"/>
          <w:sz w:val="28"/>
          <w:szCs w:val="28"/>
        </w:rPr>
        <w:t>текстографических</w:t>
      </w:r>
      <w:proofErr w:type="spellEnd"/>
      <w:r w:rsidRPr="008D0931">
        <w:rPr>
          <w:rFonts w:ascii="Times New Roman" w:hAnsi="Times New Roman"/>
          <w:sz w:val="28"/>
          <w:szCs w:val="28"/>
        </w:rPr>
        <w:t xml:space="preserve"> и аудио-, видеоматериалов, результатов творческой, научно-исследовательской и проектной деятельности обучающихся;</w:t>
      </w:r>
    </w:p>
    <w:p w14:paraId="3FFE6143" w14:textId="2A3E031D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 xml:space="preserve">проведение массовых мероприятий, собраний, представлений, организацию досуга и общения обучающихся, группового просмотра </w:t>
      </w:r>
      <w:proofErr w:type="gramStart"/>
      <w:r w:rsidRPr="008D0931">
        <w:rPr>
          <w:rFonts w:ascii="Times New Roman" w:hAnsi="Times New Roman"/>
          <w:sz w:val="28"/>
          <w:szCs w:val="28"/>
        </w:rPr>
        <w:t>кино-и</w:t>
      </w:r>
      <w:proofErr w:type="gramEnd"/>
      <w:r w:rsidRPr="008D0931">
        <w:rPr>
          <w:rFonts w:ascii="Times New Roman" w:hAnsi="Times New Roman"/>
          <w:sz w:val="28"/>
          <w:szCs w:val="28"/>
        </w:rPr>
        <w:t xml:space="preserve"> видеоматериалов, организацию сценической работы, театрализованных представлений (обеспеченных озвучиванием, освещением и мультимедийным сопровождением);</w:t>
      </w:r>
    </w:p>
    <w:p w14:paraId="1CE61199" w14:textId="109D8437" w:rsidR="00AE1264" w:rsidRPr="008D0931" w:rsidRDefault="001D623A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 xml:space="preserve"> маркетинг образовательных услуг (работа сайта </w:t>
      </w:r>
      <w:r w:rsidR="00AE1264" w:rsidRPr="008D0931">
        <w:rPr>
          <w:rFonts w:ascii="Times New Roman" w:hAnsi="Times New Roman"/>
          <w:sz w:val="28"/>
          <w:szCs w:val="28"/>
        </w:rPr>
        <w:t>образовательной</w:t>
      </w:r>
      <w:r w:rsidRPr="008D0931">
        <w:rPr>
          <w:rFonts w:ascii="Times New Roman" w:hAnsi="Times New Roman"/>
          <w:sz w:val="28"/>
          <w:szCs w:val="28"/>
        </w:rPr>
        <w:t xml:space="preserve"> </w:t>
      </w:r>
      <w:r w:rsidR="00AE1264" w:rsidRPr="008D0931">
        <w:rPr>
          <w:rFonts w:ascii="Times New Roman" w:hAnsi="Times New Roman"/>
          <w:sz w:val="28"/>
          <w:szCs w:val="28"/>
        </w:rPr>
        <w:t>организации, представление школы в социальных сетях и пр.);</w:t>
      </w:r>
    </w:p>
    <w:p w14:paraId="413DCE48" w14:textId="05E5EB74" w:rsidR="00AE1264" w:rsidRPr="008D0931" w:rsidRDefault="00AE1264" w:rsidP="008D0931">
      <w:pPr>
        <w:pStyle w:val="a5"/>
        <w:widowControl w:val="0"/>
        <w:numPr>
          <w:ilvl w:val="0"/>
          <w:numId w:val="36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организацию качественного горячего питания, медицинского обслуживания и отдыха обучающихся и педагогических работников.</w:t>
      </w:r>
    </w:p>
    <w:p w14:paraId="7B1F86BB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доска, </w:t>
      </w:r>
      <w:r w:rsidRPr="008D0931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8D0931">
        <w:rPr>
          <w:rFonts w:ascii="Times New Roman" w:hAnsi="Times New Roman" w:cs="Times New Roman"/>
          <w:sz w:val="28"/>
          <w:szCs w:val="28"/>
        </w:rPr>
        <w:t>-панель.</w:t>
      </w:r>
    </w:p>
    <w:p w14:paraId="0380A754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Размещение и хранение учебного оборудования во всех кабинетах удовлетворительное.</w:t>
      </w:r>
    </w:p>
    <w:p w14:paraId="799FEA80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14:paraId="06F4180E" w14:textId="0753BAEA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Анализ данных, полученных в результате</w:t>
      </w:r>
      <w:r w:rsidR="001D623A" w:rsidRPr="008D0931">
        <w:rPr>
          <w:rFonts w:ascii="Times New Roman" w:hAnsi="Times New Roman" w:cs="Times New Roman"/>
          <w:sz w:val="28"/>
          <w:szCs w:val="28"/>
        </w:rPr>
        <w:t xml:space="preserve"> опроса педагогов </w:t>
      </w:r>
      <w:proofErr w:type="gramStart"/>
      <w:r w:rsidR="001D623A" w:rsidRPr="008D0931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D623A" w:rsidRPr="008D0931">
        <w:rPr>
          <w:rFonts w:ascii="Times New Roman" w:hAnsi="Times New Roman" w:cs="Times New Roman"/>
          <w:sz w:val="28"/>
          <w:szCs w:val="28"/>
        </w:rPr>
        <w:t xml:space="preserve"> 2023/24 учебного </w:t>
      </w:r>
      <w:r w:rsidRPr="008D0931">
        <w:rPr>
          <w:rFonts w:ascii="Times New Roman" w:hAnsi="Times New Roman" w:cs="Times New Roman"/>
          <w:sz w:val="28"/>
          <w:szCs w:val="28"/>
        </w:rPr>
        <w:t>года, показывает положитель</w:t>
      </w:r>
      <w:r w:rsidR="001D623A" w:rsidRPr="008D0931">
        <w:rPr>
          <w:rFonts w:ascii="Times New Roman" w:hAnsi="Times New Roman" w:cs="Times New Roman"/>
          <w:sz w:val="28"/>
          <w:szCs w:val="28"/>
        </w:rPr>
        <w:t xml:space="preserve">ную динамику в сравнении с 2022/23 учебным </w:t>
      </w:r>
      <w:r w:rsidRPr="008D0931">
        <w:rPr>
          <w:rFonts w:ascii="Times New Roman" w:hAnsi="Times New Roman" w:cs="Times New Roman"/>
          <w:sz w:val="28"/>
          <w:szCs w:val="28"/>
        </w:rPr>
        <w:t>годом по следующим позициям:</w:t>
      </w:r>
    </w:p>
    <w:p w14:paraId="5D4B85C2" w14:textId="78F4895C" w:rsidR="00AE1264" w:rsidRPr="008D0931" w:rsidRDefault="00AE1264" w:rsidP="008D0931">
      <w:pPr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МБОУ </w:t>
      </w:r>
      <w:r w:rsidR="001D623A" w:rsidRPr="008D0931">
        <w:rPr>
          <w:rFonts w:ascii="Times New Roman" w:hAnsi="Times New Roman" w:cs="Times New Roman"/>
          <w:sz w:val="28"/>
          <w:szCs w:val="28"/>
        </w:rPr>
        <w:t>лицея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№ </w:t>
      </w:r>
      <w:r w:rsidR="001D623A" w:rsidRPr="008D0931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1D623A"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D623A"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1D623A"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процентов;</w:t>
      </w:r>
    </w:p>
    <w:p w14:paraId="355757EB" w14:textId="1A2EE1E7" w:rsidR="00AE1264" w:rsidRPr="008D0931" w:rsidRDefault="00AE1264" w:rsidP="008D0931">
      <w:pPr>
        <w:numPr>
          <w:ilvl w:val="0"/>
          <w:numId w:val="27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качественно изменилась осн</w:t>
      </w:r>
      <w:r w:rsidR="001D623A" w:rsidRPr="008D0931">
        <w:rPr>
          <w:rFonts w:ascii="Times New Roman" w:hAnsi="Times New Roman" w:cs="Times New Roman"/>
          <w:sz w:val="28"/>
          <w:szCs w:val="28"/>
        </w:rPr>
        <w:t xml:space="preserve">ащенность классов – 73 процента </w:t>
      </w:r>
      <w:r w:rsidRPr="008D0931">
        <w:rPr>
          <w:rFonts w:ascii="Times New Roman" w:hAnsi="Times New Roman" w:cs="Times New Roman"/>
          <w:sz w:val="28"/>
          <w:szCs w:val="28"/>
        </w:rPr>
        <w:t>(вместо 45% в 202</w:t>
      </w:r>
      <w:r w:rsidR="00131806" w:rsidRPr="008D0931">
        <w:rPr>
          <w:rFonts w:ascii="Times New Roman" w:hAnsi="Times New Roman" w:cs="Times New Roman"/>
          <w:sz w:val="28"/>
          <w:szCs w:val="28"/>
        </w:rPr>
        <w:t>3</w:t>
      </w:r>
      <w:r w:rsidR="001D623A"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от 06.09.2022 № 804, 100 процентов кабинетов (вместо 85% в 202</w:t>
      </w:r>
      <w:r w:rsidR="00131806" w:rsidRPr="008D0931">
        <w:rPr>
          <w:rFonts w:ascii="Times New Roman" w:hAnsi="Times New Roman" w:cs="Times New Roman"/>
          <w:sz w:val="28"/>
          <w:szCs w:val="28"/>
        </w:rPr>
        <w:t>3</w:t>
      </w:r>
      <w:r w:rsidR="00FE5183"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 xml:space="preserve">году) </w:t>
      </w:r>
      <w:r w:rsidRPr="008D0931">
        <w:rPr>
          <w:rFonts w:ascii="Times New Roman" w:hAnsi="Times New Roman" w:cs="Times New Roman"/>
          <w:sz w:val="28"/>
          <w:szCs w:val="28"/>
        </w:rPr>
        <w:lastRenderedPageBreak/>
        <w:t>оснащены техническими, электронными и демонстрационно-наглядными средствами обучения: персональный компьютер, проектор, интерактивная доска.</w:t>
      </w:r>
    </w:p>
    <w:p w14:paraId="72D4902F" w14:textId="203BAC1C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При этом полный анализ оснащенности кабинетов согласно требованиям обновленного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</w:t>
      </w:r>
      <w:r w:rsidR="00FE5183" w:rsidRPr="008D0931">
        <w:rPr>
          <w:rFonts w:ascii="Times New Roman" w:hAnsi="Times New Roman" w:cs="Times New Roman"/>
          <w:sz w:val="28"/>
          <w:szCs w:val="28"/>
        </w:rPr>
        <w:t>й основного общего образования.</w:t>
      </w:r>
    </w:p>
    <w:p w14:paraId="580B0BBA" w14:textId="77777777" w:rsidR="00131806" w:rsidRPr="008D0931" w:rsidRDefault="00131806" w:rsidP="008D0931">
      <w:pPr>
        <w:tabs>
          <w:tab w:val="left" w:pos="64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3EB6BF" w14:textId="6E24E173" w:rsidR="00AE1264" w:rsidRPr="008D0931" w:rsidRDefault="00FE5183" w:rsidP="008D0931">
      <w:pPr>
        <w:tabs>
          <w:tab w:val="left" w:pos="64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AE1264" w:rsidRPr="008D0931">
        <w:rPr>
          <w:rFonts w:ascii="Times New Roman" w:eastAsia="Times New Roman" w:hAnsi="Times New Roman" w:cs="Times New Roman"/>
          <w:b/>
          <w:bCs/>
          <w:sz w:val="28"/>
          <w:szCs w:val="28"/>
        </w:rPr>
        <w:t>атериально – техническая база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AE1264" w:rsidRPr="008D0931" w14:paraId="5128E8A6" w14:textId="77777777" w:rsidTr="0058103D">
        <w:trPr>
          <w:trHeight w:val="1289"/>
        </w:trPr>
        <w:tc>
          <w:tcPr>
            <w:tcW w:w="4678" w:type="dxa"/>
            <w:vAlign w:val="bottom"/>
          </w:tcPr>
          <w:p w14:paraId="6DCC55BC" w14:textId="2BDE5841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здания, используемого для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 и ведения образовательного процесса (указать вид права собственности, общую площадь, проектную мощность)</w:t>
            </w:r>
          </w:p>
        </w:tc>
        <w:tc>
          <w:tcPr>
            <w:tcW w:w="4678" w:type="dxa"/>
          </w:tcPr>
          <w:p w14:paraId="688854C5" w14:textId="5D05F02C" w:rsidR="00AE1264" w:rsidRPr="008D0931" w:rsidRDefault="00303E2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школы типовое –3</w:t>
            </w:r>
            <w:r w:rsidR="00AE1264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этажа.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1264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Здание ОУ находятся в оперативном управлении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, о</w:t>
            </w:r>
            <w:r w:rsidR="00AE1264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бщая площадь всех помещений –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9696,7</w:t>
            </w:r>
            <w:r w:rsidR="00AE1264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кв.м.</w:t>
            </w:r>
          </w:p>
        </w:tc>
      </w:tr>
      <w:tr w:rsidR="00AE1264" w:rsidRPr="008D0931" w14:paraId="31FEBE4B" w14:textId="77777777" w:rsidTr="0058103D">
        <w:trPr>
          <w:trHeight w:val="1630"/>
        </w:trPr>
        <w:tc>
          <w:tcPr>
            <w:tcW w:w="4678" w:type="dxa"/>
          </w:tcPr>
          <w:p w14:paraId="1338DAD4" w14:textId="2686D739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территории, используемой для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рганизации и ведения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 процесса (указать вид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собственности, общую площадь,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зонирование территории)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15DCD368" w14:textId="77777777" w:rsidR="0058103D" w:rsidRPr="008D0931" w:rsidRDefault="00AE1264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ОУ находится в постоянном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бессрочном пользовании.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меется один земельный участок.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земельного участка </w:t>
            </w:r>
            <w:r w:rsidR="00303E2F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3E2F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24615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кв. м.,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а территории ОУ выделены следующие зоны:</w:t>
            </w:r>
          </w:p>
          <w:p w14:paraId="5253B2D2" w14:textId="78754D2C" w:rsidR="0058103D" w:rsidRPr="008D0931" w:rsidRDefault="00AE1264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- многофун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кциональная спортивная площадка</w:t>
            </w:r>
          </w:p>
          <w:p w14:paraId="689B89B4" w14:textId="52F7AB72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комбинирова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нный турник – 3 высоты, лесенки</w:t>
            </w:r>
          </w:p>
        </w:tc>
      </w:tr>
      <w:tr w:rsidR="00AE1264" w:rsidRPr="008D0931" w14:paraId="2F695E73" w14:textId="77777777" w:rsidTr="00B9652F">
        <w:trPr>
          <w:trHeight w:val="1266"/>
        </w:trPr>
        <w:tc>
          <w:tcPr>
            <w:tcW w:w="4678" w:type="dxa"/>
          </w:tcPr>
          <w:p w14:paraId="1BDCC2A8" w14:textId="7811456D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кабинеты (перечислить с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указанием количества)</w:t>
            </w:r>
          </w:p>
        </w:tc>
        <w:tc>
          <w:tcPr>
            <w:tcW w:w="4678" w:type="dxa"/>
            <w:vAlign w:val="bottom"/>
          </w:tcPr>
          <w:p w14:paraId="7F2473C1" w14:textId="7C49A256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всего </w:t>
            </w:r>
            <w:r w:rsidR="00303E2F" w:rsidRPr="008D0931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53</w:t>
            </w:r>
            <w:r w:rsidR="0058103D" w:rsidRPr="008D0931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 </w:t>
            </w:r>
            <w:proofErr w:type="gramStart"/>
            <w:r w:rsidR="0058103D" w:rsidRPr="008D0931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учебных</w:t>
            </w:r>
            <w:proofErr w:type="gramEnd"/>
            <w:r w:rsidR="0058103D" w:rsidRPr="008D0931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 xml:space="preserve"> кабинета</w:t>
            </w:r>
            <w:r w:rsidRPr="008D0931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:</w:t>
            </w:r>
          </w:p>
          <w:p w14:paraId="3479B351" w14:textId="51F55D9C" w:rsidR="00AE1264" w:rsidRPr="008D0931" w:rsidRDefault="00303E2F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</w:p>
          <w:p w14:paraId="7B3B00EB" w14:textId="33398C3C" w:rsidR="00303E2F" w:rsidRPr="008D0931" w:rsidRDefault="0058103D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биологии – 2</w:t>
            </w:r>
          </w:p>
          <w:p w14:paraId="3BE0FC2C" w14:textId="5841691E" w:rsidR="00AE1264" w:rsidRPr="008D0931" w:rsidRDefault="0058103D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физики – 1</w:t>
            </w:r>
          </w:p>
          <w:p w14:paraId="41370458" w14:textId="606A9796" w:rsidR="00AE1264" w:rsidRPr="008D0931" w:rsidRDefault="00303E2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 – 2</w:t>
            </w:r>
          </w:p>
          <w:p w14:paraId="5B1C6E3F" w14:textId="77777777" w:rsidR="0058103D" w:rsidRPr="008D0931" w:rsidRDefault="00303E2F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обслуживающего труда -</w:t>
            </w:r>
            <w:r w:rsidR="00F04DE2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CC19B08" w14:textId="0E746B9A" w:rsidR="00AE1264" w:rsidRPr="008D0931" w:rsidRDefault="0058103D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ОБЖ – 1</w:t>
            </w:r>
          </w:p>
          <w:p w14:paraId="4A654A5D" w14:textId="79BA5097" w:rsidR="00AE1264" w:rsidRPr="008D0931" w:rsidRDefault="00303E2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математики 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2AE29E10" w14:textId="4A6920D0" w:rsidR="00AE1264" w:rsidRPr="008D0931" w:rsidRDefault="00303E2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русского языка 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2D6A234" w14:textId="443D35BA" w:rsidR="00AE1264" w:rsidRPr="008D0931" w:rsidRDefault="0058103D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географии – 1 </w:t>
            </w:r>
          </w:p>
          <w:p w14:paraId="0F198F4B" w14:textId="2ECBCA95" w:rsidR="00AE1264" w:rsidRPr="008D0931" w:rsidRDefault="00303E2F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английского языка – 6</w:t>
            </w:r>
          </w:p>
          <w:p w14:paraId="5B276FBF" w14:textId="6DB4C927" w:rsidR="00303E2F" w:rsidRPr="008D0931" w:rsidRDefault="00303E2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 музыки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</w:t>
            </w:r>
          </w:p>
          <w:p w14:paraId="1DB10A11" w14:textId="0C7E5008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r w:rsidR="00303E2F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инет истории и обществознания 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303E2F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14:paraId="2BDBEEEA" w14:textId="1D2F8A35" w:rsidR="00AE1264" w:rsidRPr="008D0931" w:rsidRDefault="00303E2F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начальных классов </w:t>
            </w:r>
            <w:r w:rsidR="0058103D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</w:p>
        </w:tc>
      </w:tr>
      <w:tr w:rsidR="00AE1264" w:rsidRPr="008D0931" w14:paraId="493F18B2" w14:textId="77777777" w:rsidTr="0058103D">
        <w:trPr>
          <w:trHeight w:val="882"/>
        </w:trPr>
        <w:tc>
          <w:tcPr>
            <w:tcW w:w="4678" w:type="dxa"/>
          </w:tcPr>
          <w:p w14:paraId="122B8FC1" w14:textId="04C3E51D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Лаборатории (перечислить с указанием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количества)</w:t>
            </w:r>
          </w:p>
        </w:tc>
        <w:tc>
          <w:tcPr>
            <w:tcW w:w="4678" w:type="dxa"/>
            <w:vAlign w:val="bottom"/>
          </w:tcPr>
          <w:p w14:paraId="2F905D27" w14:textId="4760D972" w:rsidR="00FE5183" w:rsidRPr="008D0931" w:rsidRDefault="00AE1264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лаборантская</w:t>
            </w:r>
            <w:proofErr w:type="gramEnd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физике 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81312FA" w14:textId="77777777" w:rsidR="00FE5183" w:rsidRPr="008D0931" w:rsidRDefault="00AE1264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лаборантская</w:t>
            </w:r>
            <w:proofErr w:type="gramEnd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химии – </w:t>
            </w:r>
            <w:r w:rsidR="00303E2F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30606C8" w14:textId="2C82EE1B" w:rsidR="00AE1264" w:rsidRPr="008D0931" w:rsidRDefault="00FE5183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лаборантская</w:t>
            </w:r>
            <w:proofErr w:type="gramEnd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303E2F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биологии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03E2F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1264" w:rsidRPr="008D0931" w14:paraId="6CA6C818" w14:textId="77777777" w:rsidTr="0058103D">
        <w:trPr>
          <w:trHeight w:val="566"/>
        </w:trPr>
        <w:tc>
          <w:tcPr>
            <w:tcW w:w="4678" w:type="dxa"/>
            <w:vAlign w:val="bottom"/>
          </w:tcPr>
          <w:p w14:paraId="5F4E7B5B" w14:textId="0B775623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Мастерские (перечислить с указанием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количества)</w:t>
            </w:r>
          </w:p>
        </w:tc>
        <w:tc>
          <w:tcPr>
            <w:tcW w:w="4678" w:type="dxa"/>
          </w:tcPr>
          <w:p w14:paraId="60DF2BF9" w14:textId="6446C4F0" w:rsidR="00303E2F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слесарная мастерская для мальчиков 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264" w:rsidRPr="008D0931" w14:paraId="07974696" w14:textId="77777777" w:rsidTr="0058103D">
        <w:trPr>
          <w:trHeight w:val="264"/>
        </w:trPr>
        <w:tc>
          <w:tcPr>
            <w:tcW w:w="4678" w:type="dxa"/>
            <w:vAlign w:val="bottom"/>
          </w:tcPr>
          <w:p w14:paraId="55573C59" w14:textId="5A734B30" w:rsidR="00AE1264" w:rsidRPr="008D0931" w:rsidRDefault="00FE5183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Библиотека/</w:t>
            </w:r>
            <w:proofErr w:type="spellStart"/>
            <w:r w:rsidR="00AE1264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медиатека</w:t>
            </w:r>
            <w:proofErr w:type="spellEnd"/>
          </w:p>
        </w:tc>
        <w:tc>
          <w:tcPr>
            <w:tcW w:w="4678" w:type="dxa"/>
            <w:vAlign w:val="bottom"/>
          </w:tcPr>
          <w:p w14:paraId="0EB31773" w14:textId="77777777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в наличии имеется библиотека</w:t>
            </w:r>
          </w:p>
        </w:tc>
      </w:tr>
      <w:tr w:rsidR="00AE1264" w:rsidRPr="008D0931" w14:paraId="6D8EDBAE" w14:textId="77777777" w:rsidTr="0058103D">
        <w:trPr>
          <w:trHeight w:val="566"/>
        </w:trPr>
        <w:tc>
          <w:tcPr>
            <w:tcW w:w="4678" w:type="dxa"/>
            <w:vAlign w:val="bottom"/>
          </w:tcPr>
          <w:p w14:paraId="0D749245" w14:textId="060E1321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Читальный зал (указать количество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 мест)</w:t>
            </w:r>
          </w:p>
        </w:tc>
        <w:tc>
          <w:tcPr>
            <w:tcW w:w="4678" w:type="dxa"/>
          </w:tcPr>
          <w:p w14:paraId="4C1C1CEF" w14:textId="0E6EE6C5" w:rsidR="00AE1264" w:rsidRPr="008D0931" w:rsidRDefault="00FE5183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04DE2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, рабочих мест – 20</w:t>
            </w:r>
          </w:p>
        </w:tc>
      </w:tr>
      <w:tr w:rsidR="00AE1264" w:rsidRPr="008D0931" w14:paraId="6766C41A" w14:textId="77777777" w:rsidTr="00FE5183">
        <w:trPr>
          <w:trHeight w:val="273"/>
        </w:trPr>
        <w:tc>
          <w:tcPr>
            <w:tcW w:w="4678" w:type="dxa"/>
          </w:tcPr>
          <w:p w14:paraId="4EEEBD1A" w14:textId="01DB9018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для физического развития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бучающихся и воспитанников,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спортивных соревнований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и игр</w:t>
            </w:r>
          </w:p>
        </w:tc>
        <w:tc>
          <w:tcPr>
            <w:tcW w:w="4678" w:type="dxa"/>
            <w:vAlign w:val="bottom"/>
          </w:tcPr>
          <w:p w14:paraId="28914091" w14:textId="12F9E045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наличии имеется </w:t>
            </w:r>
            <w:r w:rsidR="00F04DE2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большой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зал, 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гимнастический зал, </w:t>
            </w:r>
            <w:r w:rsidR="00F04DE2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малый спортивный зал,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многофункциональная спортивная площадка; (комбинированный турник – 3 высоты, </w:t>
            </w:r>
            <w:r w:rsidR="00F04DE2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лесенки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E1264" w:rsidRPr="008D0931" w14:paraId="25F547CB" w14:textId="77777777" w:rsidTr="0058103D">
        <w:trPr>
          <w:trHeight w:val="881"/>
        </w:trPr>
        <w:tc>
          <w:tcPr>
            <w:tcW w:w="4678" w:type="dxa"/>
            <w:vAlign w:val="bottom"/>
          </w:tcPr>
          <w:p w14:paraId="37B9E5EC" w14:textId="4D867E93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для проведения массовых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мероприятий, собраний, представлений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(перечислить)</w:t>
            </w:r>
          </w:p>
        </w:tc>
        <w:tc>
          <w:tcPr>
            <w:tcW w:w="4678" w:type="dxa"/>
          </w:tcPr>
          <w:p w14:paraId="7E693A7A" w14:textId="60256AA0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Актовый 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зал, спортивный зал, библиотека</w:t>
            </w:r>
          </w:p>
        </w:tc>
      </w:tr>
      <w:tr w:rsidR="00AE1264" w:rsidRPr="008D0931" w14:paraId="0FD2ABD2" w14:textId="77777777" w:rsidTr="0058103D">
        <w:trPr>
          <w:trHeight w:val="842"/>
        </w:trPr>
        <w:tc>
          <w:tcPr>
            <w:tcW w:w="4678" w:type="dxa"/>
            <w:vAlign w:val="bottom"/>
          </w:tcPr>
          <w:p w14:paraId="5CE2C76A" w14:textId="5708EA67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для организации питания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обучающихся, воспитанников (указать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посадочных мест)</w:t>
            </w:r>
          </w:p>
        </w:tc>
        <w:tc>
          <w:tcPr>
            <w:tcW w:w="4678" w:type="dxa"/>
          </w:tcPr>
          <w:p w14:paraId="03091E0E" w14:textId="23D5CEF0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Пищеблок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, зал приема пищи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r w:rsidR="00F04DE2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FE5183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посадочных мест</w:t>
            </w:r>
          </w:p>
        </w:tc>
      </w:tr>
      <w:tr w:rsidR="00AE1264" w:rsidRPr="008D0931" w14:paraId="08197E77" w14:textId="77777777" w:rsidTr="0058103D">
        <w:trPr>
          <w:trHeight w:val="685"/>
        </w:trPr>
        <w:tc>
          <w:tcPr>
            <w:tcW w:w="4678" w:type="dxa"/>
          </w:tcPr>
          <w:p w14:paraId="20165BA1" w14:textId="77777777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для организации медицинского обслуживания</w:t>
            </w:r>
          </w:p>
        </w:tc>
        <w:tc>
          <w:tcPr>
            <w:tcW w:w="4678" w:type="dxa"/>
          </w:tcPr>
          <w:p w14:paraId="14C5ECC8" w14:textId="7BFAB0A9" w:rsidR="00AE1264" w:rsidRPr="008D0931" w:rsidRDefault="006E4EB6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F04DE2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едицинский</w:t>
            </w:r>
            <w:r w:rsidR="00AE1264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4DE2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AE1264" w:rsidRPr="008D0931" w14:paraId="12BB8199" w14:textId="77777777" w:rsidTr="0058103D">
        <w:trPr>
          <w:trHeight w:val="842"/>
        </w:trPr>
        <w:tc>
          <w:tcPr>
            <w:tcW w:w="4678" w:type="dxa"/>
            <w:vAlign w:val="bottom"/>
          </w:tcPr>
          <w:p w14:paraId="7272B46A" w14:textId="4CABE098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для организации отдыха,</w:t>
            </w:r>
            <w:r w:rsidR="006E4EB6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досуга обучающихся, воспитанников, а</w:t>
            </w:r>
            <w:r w:rsidR="006E4EB6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педагогических работников</w:t>
            </w:r>
            <w:r w:rsidR="006E4EB6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(перечислить)</w:t>
            </w:r>
          </w:p>
        </w:tc>
        <w:tc>
          <w:tcPr>
            <w:tcW w:w="4678" w:type="dxa"/>
          </w:tcPr>
          <w:p w14:paraId="3580369A" w14:textId="73D11E08" w:rsidR="00AE1264" w:rsidRPr="008D0931" w:rsidRDefault="00F04DE2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Рекреации этажей, центр детских инициатив, актовый зал</w:t>
            </w:r>
          </w:p>
        </w:tc>
      </w:tr>
      <w:tr w:rsidR="00AE1264" w:rsidRPr="008D0931" w14:paraId="04EE6ED1" w14:textId="77777777" w:rsidTr="0058103D">
        <w:trPr>
          <w:trHeight w:val="597"/>
        </w:trPr>
        <w:tc>
          <w:tcPr>
            <w:tcW w:w="4678" w:type="dxa"/>
          </w:tcPr>
          <w:p w14:paraId="23D77190" w14:textId="7A30777C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 для управления учебным</w:t>
            </w:r>
            <w:r w:rsidR="006E4EB6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процессом (перечислить)</w:t>
            </w:r>
          </w:p>
        </w:tc>
        <w:tc>
          <w:tcPr>
            <w:tcW w:w="4678" w:type="dxa"/>
          </w:tcPr>
          <w:p w14:paraId="10DCE29E" w14:textId="5E462A23" w:rsidR="00AE1264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директора – 1, </w:t>
            </w:r>
            <w:r w:rsidR="00AE1264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заместителей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4DE2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F04DE2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E1264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ьская – 1, библиотека – 1</w:t>
            </w:r>
          </w:p>
        </w:tc>
      </w:tr>
    </w:tbl>
    <w:p w14:paraId="56013A9F" w14:textId="77777777" w:rsidR="003C68FF" w:rsidRPr="008D0931" w:rsidRDefault="003C68FF" w:rsidP="008D093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A1CE59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Информатизация образовательного учреждения</w:t>
      </w:r>
    </w:p>
    <w:tbl>
      <w:tblPr>
        <w:tblW w:w="93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977"/>
      </w:tblGrid>
      <w:tr w:rsidR="006E4EB6" w:rsidRPr="008D0931" w14:paraId="478F7904" w14:textId="77777777" w:rsidTr="006E4EB6">
        <w:trPr>
          <w:trHeight w:val="1347"/>
        </w:trPr>
        <w:tc>
          <w:tcPr>
            <w:tcW w:w="6379" w:type="dxa"/>
          </w:tcPr>
          <w:p w14:paraId="3B4F4D3D" w14:textId="68560B4D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доступа в сеть Интернет (перечислить, откуда</w:t>
            </w: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 доступ), в </w:t>
            </w:r>
            <w:proofErr w:type="spell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для </w:t>
            </w:r>
            <w:proofErr w:type="gram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77" w:type="dxa"/>
          </w:tcPr>
          <w:p w14:paraId="6C530263" w14:textId="60881979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директора, в</w:t>
            </w:r>
            <w:r w:rsidR="00CD2977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се учебные кабинеты, библиотека/</w:t>
            </w: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Сеть </w:t>
            </w:r>
            <w:proofErr w:type="spell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ethernet</w:t>
            </w:r>
            <w:proofErr w:type="spellEnd"/>
          </w:p>
        </w:tc>
      </w:tr>
      <w:tr w:rsidR="006E4EB6" w:rsidRPr="008D0931" w14:paraId="01301BD4" w14:textId="77777777" w:rsidTr="00E9414A">
        <w:trPr>
          <w:trHeight w:val="264"/>
        </w:trPr>
        <w:tc>
          <w:tcPr>
            <w:tcW w:w="6379" w:type="dxa"/>
            <w:vAlign w:val="bottom"/>
          </w:tcPr>
          <w:p w14:paraId="1D30ED77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Скорость передачи данных в сети Интернет</w:t>
            </w:r>
          </w:p>
        </w:tc>
        <w:tc>
          <w:tcPr>
            <w:tcW w:w="2977" w:type="dxa"/>
            <w:vAlign w:val="bottom"/>
          </w:tcPr>
          <w:p w14:paraId="5AF4ECDF" w14:textId="491CDD72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100 Мб/</w:t>
            </w:r>
            <w:proofErr w:type="gram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AE1264" w:rsidRPr="008D0931" w14:paraId="6BC6645A" w14:textId="77777777" w:rsidTr="006E4EB6">
        <w:trPr>
          <w:trHeight w:val="246"/>
        </w:trPr>
        <w:tc>
          <w:tcPr>
            <w:tcW w:w="6379" w:type="dxa"/>
            <w:vAlign w:val="bottom"/>
          </w:tcPr>
          <w:p w14:paraId="2DA84E50" w14:textId="3947BB6D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фильтров, обеспечивающих ограничение</w:t>
            </w:r>
            <w:r w:rsidR="006E4EB6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доступа к информации, несовместимой с духовно- нравственным воспитанием и развитием обучающихся, воспитанников</w:t>
            </w:r>
          </w:p>
        </w:tc>
        <w:tc>
          <w:tcPr>
            <w:tcW w:w="2977" w:type="dxa"/>
          </w:tcPr>
          <w:p w14:paraId="2CD112AE" w14:textId="5C163310" w:rsidR="00AE1264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Да, </w:t>
            </w:r>
            <w:r w:rsidR="00F04DE2"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Ростелеком</w:t>
            </w:r>
          </w:p>
        </w:tc>
      </w:tr>
      <w:tr w:rsidR="006E4EB6" w:rsidRPr="008D0931" w14:paraId="1BB89A6E" w14:textId="77777777" w:rsidTr="00E9414A">
        <w:trPr>
          <w:trHeight w:val="268"/>
        </w:trPr>
        <w:tc>
          <w:tcPr>
            <w:tcW w:w="6379" w:type="dxa"/>
            <w:vAlign w:val="bottom"/>
          </w:tcPr>
          <w:p w14:paraId="0275FF82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локальной сети</w:t>
            </w:r>
          </w:p>
        </w:tc>
        <w:tc>
          <w:tcPr>
            <w:tcW w:w="2977" w:type="dxa"/>
            <w:vAlign w:val="bottom"/>
          </w:tcPr>
          <w:p w14:paraId="08F0DF71" w14:textId="23FBE69B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E4EB6" w:rsidRPr="008D0931" w14:paraId="0104F29F" w14:textId="77777777" w:rsidTr="00E9414A">
        <w:trPr>
          <w:trHeight w:val="242"/>
        </w:trPr>
        <w:tc>
          <w:tcPr>
            <w:tcW w:w="6379" w:type="dxa"/>
            <w:vAlign w:val="bottom"/>
          </w:tcPr>
          <w:p w14:paraId="6370A266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компьютеров, обеспеченных лицензионным программным обеспечением, нетбук</w:t>
            </w:r>
          </w:p>
          <w:p w14:paraId="3D148A82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- всего</w:t>
            </w:r>
          </w:p>
          <w:p w14:paraId="140934E0" w14:textId="58128108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 </w:t>
            </w:r>
            <w:proofErr w:type="spell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образовательном процессе</w:t>
            </w:r>
          </w:p>
        </w:tc>
        <w:tc>
          <w:tcPr>
            <w:tcW w:w="2977" w:type="dxa"/>
            <w:vAlign w:val="bottom"/>
          </w:tcPr>
          <w:p w14:paraId="5A9F2C81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778C80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  <w:p w14:paraId="2BD76330" w14:textId="277B4454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6E4EB6" w:rsidRPr="008D0931" w14:paraId="0BC0EE54" w14:textId="77777777" w:rsidTr="00E9414A">
        <w:trPr>
          <w:trHeight w:val="264"/>
        </w:trPr>
        <w:tc>
          <w:tcPr>
            <w:tcW w:w="6379" w:type="dxa"/>
            <w:vAlign w:val="bottom"/>
          </w:tcPr>
          <w:p w14:paraId="1164FB8B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1 компьютер</w:t>
            </w:r>
          </w:p>
        </w:tc>
        <w:tc>
          <w:tcPr>
            <w:tcW w:w="2977" w:type="dxa"/>
            <w:vAlign w:val="bottom"/>
          </w:tcPr>
          <w:p w14:paraId="6944B42C" w14:textId="50B40FA6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4EB6" w:rsidRPr="008D0931" w14:paraId="321DDEB2" w14:textId="77777777" w:rsidTr="00E9414A">
        <w:trPr>
          <w:trHeight w:val="268"/>
        </w:trPr>
        <w:tc>
          <w:tcPr>
            <w:tcW w:w="6379" w:type="dxa"/>
            <w:vAlign w:val="bottom"/>
          </w:tcPr>
          <w:p w14:paraId="0383C70A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мультимедийных проекторов</w:t>
            </w:r>
          </w:p>
        </w:tc>
        <w:tc>
          <w:tcPr>
            <w:tcW w:w="2977" w:type="dxa"/>
            <w:vAlign w:val="bottom"/>
          </w:tcPr>
          <w:p w14:paraId="0F61B307" w14:textId="5D2992C3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6E4EB6" w:rsidRPr="008D0931" w14:paraId="0F60A563" w14:textId="77777777" w:rsidTr="00E9414A">
        <w:trPr>
          <w:trHeight w:val="268"/>
        </w:trPr>
        <w:tc>
          <w:tcPr>
            <w:tcW w:w="6379" w:type="dxa"/>
            <w:vAlign w:val="bottom"/>
          </w:tcPr>
          <w:p w14:paraId="3EF5339F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2977" w:type="dxa"/>
            <w:vAlign w:val="bottom"/>
          </w:tcPr>
          <w:p w14:paraId="6B9006C5" w14:textId="399B4E20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EB6" w:rsidRPr="008D0931" w14:paraId="74661EE2" w14:textId="77777777" w:rsidTr="00E9414A">
        <w:trPr>
          <w:trHeight w:val="264"/>
        </w:trPr>
        <w:tc>
          <w:tcPr>
            <w:tcW w:w="6379" w:type="dxa"/>
            <w:vAlign w:val="bottom"/>
          </w:tcPr>
          <w:p w14:paraId="09B57726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МФУ</w:t>
            </w:r>
          </w:p>
        </w:tc>
        <w:tc>
          <w:tcPr>
            <w:tcW w:w="2977" w:type="dxa"/>
            <w:vAlign w:val="bottom"/>
          </w:tcPr>
          <w:p w14:paraId="0BEBE969" w14:textId="15188850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E4EB6" w:rsidRPr="008D0931" w14:paraId="7FB0C8F2" w14:textId="77777777" w:rsidTr="00E9414A">
        <w:trPr>
          <w:trHeight w:val="267"/>
        </w:trPr>
        <w:tc>
          <w:tcPr>
            <w:tcW w:w="6379" w:type="dxa"/>
            <w:vAlign w:val="bottom"/>
          </w:tcPr>
          <w:p w14:paraId="0CBBB7B8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2977" w:type="dxa"/>
            <w:vAlign w:val="bottom"/>
          </w:tcPr>
          <w:p w14:paraId="132EA65C" w14:textId="1A52E296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EB6" w:rsidRPr="008D0931" w14:paraId="34B69EE1" w14:textId="77777777" w:rsidTr="00E9414A">
        <w:trPr>
          <w:trHeight w:val="268"/>
        </w:trPr>
        <w:tc>
          <w:tcPr>
            <w:tcW w:w="6379" w:type="dxa"/>
            <w:vAlign w:val="bottom"/>
          </w:tcPr>
          <w:p w14:paraId="3C19EE97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977" w:type="dxa"/>
            <w:vAlign w:val="bottom"/>
          </w:tcPr>
          <w:p w14:paraId="20F6BCD3" w14:textId="5DFF16AB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E4EB6" w:rsidRPr="008D0931" w14:paraId="51F3187A" w14:textId="77777777" w:rsidTr="00E9414A">
        <w:trPr>
          <w:trHeight w:val="264"/>
        </w:trPr>
        <w:tc>
          <w:tcPr>
            <w:tcW w:w="6379" w:type="dxa"/>
            <w:vAlign w:val="bottom"/>
          </w:tcPr>
          <w:p w14:paraId="5CF9E85E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Интерактивный комплекс</w:t>
            </w:r>
          </w:p>
        </w:tc>
        <w:tc>
          <w:tcPr>
            <w:tcW w:w="2977" w:type="dxa"/>
            <w:vAlign w:val="bottom"/>
          </w:tcPr>
          <w:p w14:paraId="0B763C47" w14:textId="5D73F8F4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4EB6" w:rsidRPr="008D0931" w14:paraId="23AE97C4" w14:textId="77777777" w:rsidTr="00E9414A">
        <w:trPr>
          <w:trHeight w:val="268"/>
        </w:trPr>
        <w:tc>
          <w:tcPr>
            <w:tcW w:w="6379" w:type="dxa"/>
            <w:vAlign w:val="bottom"/>
          </w:tcPr>
          <w:p w14:paraId="75FEF25C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Телевизоры</w:t>
            </w:r>
          </w:p>
        </w:tc>
        <w:tc>
          <w:tcPr>
            <w:tcW w:w="2977" w:type="dxa"/>
            <w:vAlign w:val="bottom"/>
          </w:tcPr>
          <w:p w14:paraId="566CB6D3" w14:textId="6C001A44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EB6" w:rsidRPr="008D0931" w14:paraId="7097820A" w14:textId="77777777" w:rsidTr="00E9414A">
        <w:trPr>
          <w:trHeight w:val="264"/>
        </w:trPr>
        <w:tc>
          <w:tcPr>
            <w:tcW w:w="6379" w:type="dxa"/>
            <w:vAlign w:val="bottom"/>
          </w:tcPr>
          <w:p w14:paraId="0F7D14D9" w14:textId="4F4D872A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камера</w:t>
            </w:r>
          </w:p>
        </w:tc>
        <w:tc>
          <w:tcPr>
            <w:tcW w:w="2977" w:type="dxa"/>
            <w:vAlign w:val="bottom"/>
          </w:tcPr>
          <w:p w14:paraId="1DFF922D" w14:textId="0A5C8932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E4EB6" w:rsidRPr="008D0931" w14:paraId="50C3F025" w14:textId="77777777" w:rsidTr="00E9414A">
        <w:trPr>
          <w:trHeight w:val="268"/>
        </w:trPr>
        <w:tc>
          <w:tcPr>
            <w:tcW w:w="6379" w:type="dxa"/>
            <w:vAlign w:val="bottom"/>
          </w:tcPr>
          <w:p w14:paraId="7FACF6AB" w14:textId="77777777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ЭОРы</w:t>
            </w:r>
            <w:proofErr w:type="spellEnd"/>
          </w:p>
        </w:tc>
        <w:tc>
          <w:tcPr>
            <w:tcW w:w="2977" w:type="dxa"/>
            <w:vAlign w:val="bottom"/>
          </w:tcPr>
          <w:p w14:paraId="2F2F9DC2" w14:textId="46FF9362" w:rsidR="006E4EB6" w:rsidRPr="008D0931" w:rsidRDefault="006E4EB6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07E09F06" w14:textId="77777777" w:rsidR="00AE1264" w:rsidRPr="008D0931" w:rsidRDefault="00AE1264" w:rsidP="008D0931">
      <w:pPr>
        <w:pStyle w:val="ac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949205F" w14:textId="0BFCF35D" w:rsidR="00060DAB" w:rsidRPr="008D0931" w:rsidRDefault="00CD2977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b/>
          <w:sz w:val="28"/>
          <w:szCs w:val="28"/>
        </w:rPr>
        <w:t>7. Методическая работа в школе велась по следующим направлениям</w:t>
      </w:r>
    </w:p>
    <w:p w14:paraId="18C50280" w14:textId="340CDEEE" w:rsidR="00060DAB" w:rsidRPr="008D0931" w:rsidRDefault="003E1A01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1. </w:t>
      </w:r>
      <w:r w:rsidR="00060DAB" w:rsidRPr="008D0931">
        <w:rPr>
          <w:rFonts w:ascii="Times New Roman" w:hAnsi="Times New Roman" w:cs="Times New Roman"/>
          <w:sz w:val="28"/>
          <w:szCs w:val="28"/>
        </w:rPr>
        <w:t>Аналитическая деятельность:</w:t>
      </w:r>
    </w:p>
    <w:p w14:paraId="58FDB05B" w14:textId="3C32607D" w:rsidR="00060DAB" w:rsidRPr="008D0931" w:rsidRDefault="00060DAB" w:rsidP="008D0931">
      <w:pPr>
        <w:pStyle w:val="a5"/>
        <w:numPr>
          <w:ilvl w:val="0"/>
          <w:numId w:val="3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анализ посещения открытых уроков;</w:t>
      </w:r>
    </w:p>
    <w:p w14:paraId="17637451" w14:textId="7A6D3376" w:rsidR="00060DAB" w:rsidRPr="008D0931" w:rsidRDefault="00060DAB" w:rsidP="008D0931">
      <w:pPr>
        <w:pStyle w:val="a5"/>
        <w:numPr>
          <w:ilvl w:val="0"/>
          <w:numId w:val="3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изучение направлений деятельности педагогов;</w:t>
      </w:r>
    </w:p>
    <w:p w14:paraId="5D72186C" w14:textId="20E85A1F" w:rsidR="00060DAB" w:rsidRPr="008D0931" w:rsidRDefault="00060DAB" w:rsidP="008D0931">
      <w:pPr>
        <w:pStyle w:val="a5"/>
        <w:numPr>
          <w:ilvl w:val="0"/>
          <w:numId w:val="3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анализ работы педагогов с целью оказания помощи.</w:t>
      </w:r>
    </w:p>
    <w:p w14:paraId="4847102B" w14:textId="143839BD" w:rsidR="00060DAB" w:rsidRPr="008D0931" w:rsidRDefault="003E1A01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2. </w:t>
      </w:r>
      <w:r w:rsidR="00060DAB" w:rsidRPr="008D0931">
        <w:rPr>
          <w:rFonts w:ascii="Times New Roman" w:hAnsi="Times New Roman" w:cs="Times New Roman"/>
          <w:sz w:val="28"/>
          <w:szCs w:val="28"/>
        </w:rPr>
        <w:t>Информационная деятельность:</w:t>
      </w:r>
    </w:p>
    <w:p w14:paraId="69440A13" w14:textId="59F26BE7" w:rsidR="00060DAB" w:rsidRPr="008D0931" w:rsidRDefault="00060DAB" w:rsidP="008D0931">
      <w:pPr>
        <w:pStyle w:val="a5"/>
        <w:numPr>
          <w:ilvl w:val="0"/>
          <w:numId w:val="3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изучение новинок методической литературы в целях совершенствования педагогической деятельности, в том числе в сети Интернет;</w:t>
      </w:r>
    </w:p>
    <w:p w14:paraId="72436D8A" w14:textId="1247D742" w:rsidR="00060DAB" w:rsidRPr="008D0931" w:rsidRDefault="00060DAB" w:rsidP="008D0931">
      <w:pPr>
        <w:pStyle w:val="a5"/>
        <w:numPr>
          <w:ilvl w:val="0"/>
          <w:numId w:val="3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обобщение собственного педагогического опыта;</w:t>
      </w:r>
    </w:p>
    <w:p w14:paraId="1FCE43E4" w14:textId="2C4C632F" w:rsidR="00060DAB" w:rsidRPr="008D0931" w:rsidRDefault="00060DAB" w:rsidP="008D0931">
      <w:pPr>
        <w:pStyle w:val="a5"/>
        <w:numPr>
          <w:ilvl w:val="0"/>
          <w:numId w:val="3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изучение и работа на образовательных платформах.</w:t>
      </w:r>
    </w:p>
    <w:p w14:paraId="2FFAE64C" w14:textId="77777777" w:rsidR="00060DAB" w:rsidRPr="008D0931" w:rsidRDefault="00060DAB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3. Консультативная деятельность:</w:t>
      </w:r>
    </w:p>
    <w:p w14:paraId="4761D0D8" w14:textId="60CA687A" w:rsidR="00060DAB" w:rsidRPr="008D0931" w:rsidRDefault="00060DAB" w:rsidP="008D0931">
      <w:pPr>
        <w:pStyle w:val="a5"/>
        <w:numPr>
          <w:ilvl w:val="0"/>
          <w:numId w:val="3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консультирование педагогов по вопросам тематического планирования;</w:t>
      </w:r>
    </w:p>
    <w:p w14:paraId="0E95C324" w14:textId="2BC61F37" w:rsidR="00060DAB" w:rsidRPr="008D0931" w:rsidRDefault="00060DAB" w:rsidP="008D0931">
      <w:pPr>
        <w:pStyle w:val="a5"/>
        <w:numPr>
          <w:ilvl w:val="0"/>
          <w:numId w:val="3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lastRenderedPageBreak/>
        <w:t>консультирование педагогов по вопросам в сфере формирования УУД;</w:t>
      </w:r>
    </w:p>
    <w:p w14:paraId="226BF94C" w14:textId="02E37869" w:rsidR="00060DAB" w:rsidRPr="008D0931" w:rsidRDefault="00060DAB" w:rsidP="008D0931">
      <w:pPr>
        <w:pStyle w:val="a5"/>
        <w:numPr>
          <w:ilvl w:val="0"/>
          <w:numId w:val="39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14:paraId="27FDBC2A" w14:textId="77777777" w:rsidR="003E1A01" w:rsidRPr="008D0931" w:rsidRDefault="00060DAB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течение года педагогам оказывалась методическая помощь и поддержка в реализации поставленных задач.</w:t>
      </w:r>
    </w:p>
    <w:p w14:paraId="1C3A93BC" w14:textId="4C285CCA" w:rsidR="00060DAB" w:rsidRPr="008D0931" w:rsidRDefault="00060DAB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Задачи методической работы школы на 2023/2024 учебный год: </w:t>
      </w:r>
    </w:p>
    <w:p w14:paraId="53BA97A2" w14:textId="405342B0" w:rsidR="008C0CDB" w:rsidRPr="008D0931" w:rsidRDefault="008C0CDB" w:rsidP="008D0931">
      <w:pPr>
        <w:numPr>
          <w:ilvl w:val="0"/>
          <w:numId w:val="4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0931">
        <w:rPr>
          <w:rFonts w:ascii="Times New Roman" w:hAnsi="Times New Roman" w:cs="Times New Roman"/>
          <w:bCs/>
          <w:iCs/>
          <w:sz w:val="28"/>
          <w:szCs w:val="28"/>
        </w:rPr>
        <w:t>повышение профессионального уровня педагогических кадров;</w:t>
      </w:r>
    </w:p>
    <w:p w14:paraId="3857FB8B" w14:textId="77777777" w:rsidR="008C0CDB" w:rsidRPr="008D0931" w:rsidRDefault="008C0CDB" w:rsidP="008D0931">
      <w:pPr>
        <w:numPr>
          <w:ilvl w:val="0"/>
          <w:numId w:val="4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0931">
        <w:rPr>
          <w:rFonts w:ascii="Times New Roman" w:hAnsi="Times New Roman" w:cs="Times New Roman"/>
          <w:bCs/>
          <w:iCs/>
          <w:sz w:val="28"/>
          <w:szCs w:val="28"/>
        </w:rPr>
        <w:t>совершенствование проведения методических предметных декад с целью трансляции методических продуктов;</w:t>
      </w:r>
    </w:p>
    <w:p w14:paraId="2259C73C" w14:textId="77777777" w:rsidR="008C0CDB" w:rsidRPr="008D0931" w:rsidRDefault="008C0CDB" w:rsidP="008D0931">
      <w:pPr>
        <w:numPr>
          <w:ilvl w:val="0"/>
          <w:numId w:val="4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0931">
        <w:rPr>
          <w:rFonts w:ascii="Times New Roman" w:hAnsi="Times New Roman" w:cs="Times New Roman"/>
          <w:bCs/>
          <w:iCs/>
          <w:sz w:val="28"/>
          <w:szCs w:val="28"/>
        </w:rPr>
        <w:t>разработка индивидуальных опытно-экспериментальных проектов, участие в конкурсном движении;</w:t>
      </w:r>
    </w:p>
    <w:p w14:paraId="693D0410" w14:textId="77777777" w:rsidR="008C0CDB" w:rsidRPr="008D0931" w:rsidRDefault="008C0CDB" w:rsidP="008D0931">
      <w:pPr>
        <w:numPr>
          <w:ilvl w:val="0"/>
          <w:numId w:val="4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0931">
        <w:rPr>
          <w:rFonts w:ascii="Times New Roman" w:hAnsi="Times New Roman" w:cs="Times New Roman"/>
          <w:bCs/>
          <w:iCs/>
          <w:sz w:val="28"/>
          <w:szCs w:val="28"/>
        </w:rPr>
        <w:t>совершенствование мониторинга научно-методической  деятельности педагогов;</w:t>
      </w:r>
    </w:p>
    <w:p w14:paraId="64D1CDA6" w14:textId="77777777" w:rsidR="008C0CDB" w:rsidRPr="008D0931" w:rsidRDefault="008C0CDB" w:rsidP="008D0931">
      <w:pPr>
        <w:numPr>
          <w:ilvl w:val="0"/>
          <w:numId w:val="4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0931">
        <w:rPr>
          <w:rFonts w:ascii="Times New Roman" w:hAnsi="Times New Roman" w:cs="Times New Roman"/>
          <w:bCs/>
          <w:iCs/>
          <w:sz w:val="28"/>
          <w:szCs w:val="28"/>
        </w:rPr>
        <w:t>активизация научно-исследовательской деятельности через участие педагогов и школьников в научно-практических конференциях различного уровня;</w:t>
      </w:r>
    </w:p>
    <w:p w14:paraId="5FCB5276" w14:textId="77777777" w:rsidR="008C0CDB" w:rsidRPr="008D0931" w:rsidRDefault="008C0CDB" w:rsidP="008D0931">
      <w:pPr>
        <w:numPr>
          <w:ilvl w:val="0"/>
          <w:numId w:val="4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0931">
        <w:rPr>
          <w:rFonts w:ascii="Times New Roman" w:hAnsi="Times New Roman" w:cs="Times New Roman"/>
          <w:bCs/>
          <w:iCs/>
          <w:sz w:val="28"/>
          <w:szCs w:val="28"/>
        </w:rPr>
        <w:t>усиление общекультурной направленности общего образования в целях повышения общей культуры и интеллекта;</w:t>
      </w:r>
    </w:p>
    <w:p w14:paraId="16276E0F" w14:textId="77777777" w:rsidR="008C0CDB" w:rsidRPr="008D0931" w:rsidRDefault="008C0CDB" w:rsidP="008D0931">
      <w:pPr>
        <w:numPr>
          <w:ilvl w:val="0"/>
          <w:numId w:val="41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D0931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подготовка педагогических кадров школы, способных эффективно использовать в учебном процессе новейшие информационные технологии, технологию </w:t>
      </w:r>
      <w:proofErr w:type="spellStart"/>
      <w:r w:rsidRPr="008D0931">
        <w:rPr>
          <w:rFonts w:ascii="Times New Roman" w:hAnsi="Times New Roman" w:cs="Times New Roman"/>
          <w:bCs/>
          <w:iCs/>
          <w:sz w:val="28"/>
          <w:szCs w:val="28"/>
        </w:rPr>
        <w:t>деятельностного</w:t>
      </w:r>
      <w:proofErr w:type="spellEnd"/>
      <w:r w:rsidRPr="008D0931">
        <w:rPr>
          <w:rFonts w:ascii="Times New Roman" w:hAnsi="Times New Roman" w:cs="Times New Roman"/>
          <w:bCs/>
          <w:iCs/>
          <w:sz w:val="28"/>
          <w:szCs w:val="28"/>
        </w:rPr>
        <w:t xml:space="preserve"> метода.</w:t>
      </w:r>
    </w:p>
    <w:p w14:paraId="2CE7BB7B" w14:textId="77777777" w:rsidR="002417BC" w:rsidRPr="008D0931" w:rsidRDefault="00060DAB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Программа методической работы нашей школы определялась нормативно-организационной основой, стратегией совершенствования образовательного процесса в соответствии с развитием системы образования региона. Методическая работа школы строилась на основе годового плана. При планировании методической работы школы педагогический коллектив стремился отобрать те формы, которые реально способствовали реализации программы развития школы</w:t>
      </w:r>
      <w:r w:rsidR="00E9414A" w:rsidRPr="008D0931">
        <w:rPr>
          <w:rFonts w:ascii="Times New Roman" w:hAnsi="Times New Roman" w:cs="Times New Roman"/>
          <w:sz w:val="28"/>
          <w:szCs w:val="28"/>
        </w:rPr>
        <w:t xml:space="preserve"> «Модернизация школьной образовательной системы с целью обеспечения введения Федеральных Государственных образовательных стандартов нового поколения»</w:t>
      </w:r>
      <w:r w:rsidRPr="008D0931">
        <w:rPr>
          <w:rFonts w:ascii="Times New Roman" w:hAnsi="Times New Roman" w:cs="Times New Roman"/>
          <w:sz w:val="28"/>
          <w:szCs w:val="28"/>
        </w:rPr>
        <w:t>. План работы методической службы школы был интегрирован в план работы образовательного учреждения. В целях наиболее полной реализации задач на 2023 – 2024 учебный год приказом директора утверждена модель методической структуры. В этой структуре сохранена ведущая роль педагогического совета, вторым рабочим органом стала работа предметных методических объединений.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процесса. На основе диагностики составлен план работы методической службы, уточнён план повышения квалификации учителей, перспективный план аттестации работников школы, подбор тем по самообразованию педагогов.</w:t>
      </w:r>
    </w:p>
    <w:p w14:paraId="4B2E78A8" w14:textId="77777777" w:rsidR="002417BC" w:rsidRPr="008D0931" w:rsidRDefault="006936F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так далее. Высококвалифицированный педагогический коллектив – основа успешного функционирования и развития школы как педагогическо</w:t>
      </w:r>
      <w:r w:rsidR="002417BC" w:rsidRPr="008D0931">
        <w:rPr>
          <w:rFonts w:ascii="Times New Roman" w:hAnsi="Times New Roman" w:cs="Times New Roman"/>
          <w:sz w:val="28"/>
          <w:szCs w:val="28"/>
        </w:rPr>
        <w:t>й системы.</w:t>
      </w:r>
    </w:p>
    <w:p w14:paraId="5EEF1BDA" w14:textId="77777777" w:rsidR="006D796B" w:rsidRPr="008D0931" w:rsidRDefault="002417B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Главной формой коллективной методической работы является Педагогический совет. В 2023-2024</w:t>
      </w:r>
      <w:r w:rsidR="006D796B" w:rsidRPr="008D0931">
        <w:rPr>
          <w:rFonts w:ascii="Times New Roman" w:hAnsi="Times New Roman" w:cs="Times New Roman"/>
          <w:sz w:val="28"/>
          <w:szCs w:val="28"/>
        </w:rPr>
        <w:t xml:space="preserve"> учебном году было проведено</w:t>
      </w:r>
      <w:r w:rsidRPr="008D0931">
        <w:rPr>
          <w:rFonts w:ascii="Times New Roman" w:hAnsi="Times New Roman" w:cs="Times New Roman"/>
          <w:sz w:val="28"/>
          <w:szCs w:val="28"/>
        </w:rPr>
        <w:t xml:space="preserve"> 10 </w:t>
      </w:r>
      <w:r w:rsidR="006D796B" w:rsidRPr="008D0931">
        <w:rPr>
          <w:rFonts w:ascii="Times New Roman" w:hAnsi="Times New Roman" w:cs="Times New Roman"/>
          <w:sz w:val="28"/>
          <w:szCs w:val="28"/>
        </w:rPr>
        <w:t>заседаний</w:t>
      </w:r>
      <w:r w:rsidRPr="008D0931">
        <w:rPr>
          <w:rFonts w:ascii="Times New Roman" w:hAnsi="Times New Roman" w:cs="Times New Roman"/>
          <w:sz w:val="28"/>
          <w:szCs w:val="28"/>
        </w:rPr>
        <w:t xml:space="preserve">, из них 8 тематических, связанных с методической темой школы и направленных на обеспечение положительной динамики качества образовательного процесса по основным его показателям как основного средства успешного формирования </w:t>
      </w:r>
      <w:r w:rsidR="006D796B" w:rsidRPr="008D0931">
        <w:rPr>
          <w:rFonts w:ascii="Times New Roman" w:hAnsi="Times New Roman" w:cs="Times New Roman"/>
          <w:sz w:val="28"/>
          <w:szCs w:val="28"/>
        </w:rPr>
        <w:t>современной личности школьника.</w:t>
      </w:r>
    </w:p>
    <w:p w14:paraId="7CA97E99" w14:textId="0C90F912" w:rsidR="006D796B" w:rsidRPr="008D0931" w:rsidRDefault="002417B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К подготовке педсоветов, к выработке их решений привлекались </w:t>
      </w:r>
      <w:r w:rsidR="00B9652F">
        <w:rPr>
          <w:rFonts w:ascii="Times New Roman" w:hAnsi="Times New Roman" w:cs="Times New Roman"/>
          <w:sz w:val="28"/>
          <w:szCs w:val="28"/>
        </w:rPr>
        <w:t xml:space="preserve">учителя, привлекалась </w:t>
      </w:r>
      <w:proofErr w:type="spellStart"/>
      <w:r w:rsidR="00B9652F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B9652F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8D0931">
        <w:rPr>
          <w:rFonts w:ascii="Times New Roman" w:hAnsi="Times New Roman" w:cs="Times New Roman"/>
          <w:sz w:val="28"/>
          <w:szCs w:val="28"/>
        </w:rPr>
        <w:t>социологическая служба, что способствовало повышению их эффективности, созданию атмосферы заинтересованного обсуждения. Содержание педсоветов включало в себя изучение лучших традиционных и новых образцов педагогической деятельности по проблеме школы, аналитический 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ситуаций, возникающих в ходе реализации ФГОС. Решения педсовета в большинстве своем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решений.</w:t>
      </w:r>
      <w:r w:rsidR="006D796B"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 xml:space="preserve">Все вопросы, рассматриваемые на педагогических советах, были актуальны. Решения, выносимые по итогам педагогических советов, позволяли своевременно </w:t>
      </w:r>
      <w:r w:rsidR="006D796B" w:rsidRPr="008D0931">
        <w:rPr>
          <w:rFonts w:ascii="Times New Roman" w:hAnsi="Times New Roman" w:cs="Times New Roman"/>
          <w:sz w:val="28"/>
          <w:szCs w:val="28"/>
        </w:rPr>
        <w:t>с</w:t>
      </w:r>
      <w:r w:rsidRPr="008D0931">
        <w:rPr>
          <w:rFonts w:ascii="Times New Roman" w:hAnsi="Times New Roman" w:cs="Times New Roman"/>
          <w:sz w:val="28"/>
          <w:szCs w:val="28"/>
        </w:rPr>
        <w:t>корректировать</w:t>
      </w:r>
      <w:r w:rsidR="006D796B" w:rsidRPr="008D0931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процесс.</w:t>
      </w:r>
    </w:p>
    <w:p w14:paraId="161F036A" w14:textId="6DE5DB98" w:rsidR="006D796B" w:rsidRPr="008D0931" w:rsidRDefault="006D796B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Методический совет лицея (МС) </w:t>
      </w:r>
      <w:r w:rsidR="002417BC" w:rsidRPr="008D0931">
        <w:rPr>
          <w:rFonts w:ascii="Times New Roman" w:hAnsi="Times New Roman" w:cs="Times New Roman"/>
          <w:sz w:val="28"/>
          <w:szCs w:val="28"/>
        </w:rPr>
        <w:t>координирует профессиональную деятельность всего педагогического коллектива школы.</w:t>
      </w:r>
      <w:r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="002417BC" w:rsidRPr="008D0931">
        <w:rPr>
          <w:rFonts w:ascii="Times New Roman" w:hAnsi="Times New Roman" w:cs="Times New Roman"/>
          <w:sz w:val="28"/>
          <w:szCs w:val="28"/>
        </w:rPr>
        <w:t>Сегодня роль методической службы значительно возросла в современных условиях. Это связано с введением ФГОС, необходимостью создания наиболее благоприятных условий для развития личности обучающегося как индивидуальности, перехода от подчинения к сотрудничеству и партнерству в отношениях с коллегами, обучающимися, а также с необходимостью рационально, оперативно и творчески использовать новые технологии обучения, современные методики, приемы и формы обучения. Заседания МС были посвящены вопросам, касающимся педагогических инноваций и их использованию в условиях реали</w:t>
      </w:r>
      <w:r w:rsidRPr="008D0931">
        <w:rPr>
          <w:rFonts w:ascii="Times New Roman" w:hAnsi="Times New Roman" w:cs="Times New Roman"/>
          <w:sz w:val="28"/>
          <w:szCs w:val="28"/>
        </w:rPr>
        <w:t>зации Программы развития школы.</w:t>
      </w:r>
    </w:p>
    <w:p w14:paraId="3692737A" w14:textId="174738FA" w:rsidR="002417BC" w:rsidRPr="008D0931" w:rsidRDefault="002417BC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Главными звеньями в структуре методической службы школы являются школьные методические объединения (ШМО). В 2023-2024</w:t>
      </w:r>
      <w:r w:rsidR="006D796B" w:rsidRPr="008D0931">
        <w:rPr>
          <w:rFonts w:ascii="Times New Roman" w:hAnsi="Times New Roman" w:cs="Times New Roman"/>
          <w:sz w:val="28"/>
          <w:szCs w:val="28"/>
        </w:rPr>
        <w:t xml:space="preserve"> учебном году в</w:t>
      </w:r>
      <w:r w:rsidRPr="008D0931">
        <w:rPr>
          <w:rFonts w:ascii="Times New Roman" w:hAnsi="Times New Roman" w:cs="Times New Roman"/>
          <w:sz w:val="28"/>
          <w:szCs w:val="28"/>
        </w:rPr>
        <w:t xml:space="preserve"> л</w:t>
      </w:r>
      <w:r w:rsidR="006D796B" w:rsidRPr="008D0931">
        <w:rPr>
          <w:rFonts w:ascii="Times New Roman" w:hAnsi="Times New Roman" w:cs="Times New Roman"/>
          <w:sz w:val="28"/>
          <w:szCs w:val="28"/>
        </w:rPr>
        <w:t xml:space="preserve">ицее </w:t>
      </w:r>
      <w:r w:rsidRPr="008D0931">
        <w:rPr>
          <w:rFonts w:ascii="Times New Roman" w:hAnsi="Times New Roman" w:cs="Times New Roman"/>
          <w:sz w:val="28"/>
          <w:szCs w:val="28"/>
        </w:rPr>
        <w:t>действовало 11 методических объединений: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8"/>
        <w:gridCol w:w="5669"/>
      </w:tblGrid>
      <w:tr w:rsidR="002417BC" w:rsidRPr="008D0931" w14:paraId="77507F89" w14:textId="77777777" w:rsidTr="00AC3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CA6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912A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Ф.И.О. руководителя МО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F53" w14:textId="066EB4E9" w:rsidR="002417BC" w:rsidRPr="008D0931" w:rsidRDefault="006D796B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2417BC"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МО</w:t>
            </w:r>
          </w:p>
        </w:tc>
      </w:tr>
      <w:tr w:rsidR="002417BC" w:rsidRPr="008D0931" w14:paraId="3B71269D" w14:textId="77777777" w:rsidTr="00AC3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98C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696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Казначеева С.Д.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C374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МО начальных классов</w:t>
            </w:r>
          </w:p>
        </w:tc>
      </w:tr>
      <w:tr w:rsidR="002417BC" w:rsidRPr="008D0931" w14:paraId="53C7152A" w14:textId="77777777" w:rsidTr="00AC3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16F8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224D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Сейфулина О.В.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7B4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МО русского языка и литературы</w:t>
            </w:r>
          </w:p>
        </w:tc>
      </w:tr>
      <w:tr w:rsidR="002417BC" w:rsidRPr="008D0931" w14:paraId="6DE7EE37" w14:textId="77777777" w:rsidTr="00AC3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BEC2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B6E" w14:textId="12EA229C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Алексеенко А.А.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238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МО иностранных языков</w:t>
            </w:r>
          </w:p>
        </w:tc>
      </w:tr>
      <w:tr w:rsidR="002417BC" w:rsidRPr="008D0931" w14:paraId="31AA3BC1" w14:textId="77777777" w:rsidTr="00AC3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5F2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1965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Адамчук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017F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МО математического  цикла</w:t>
            </w:r>
          </w:p>
        </w:tc>
      </w:tr>
      <w:tr w:rsidR="002417BC" w:rsidRPr="008D0931" w14:paraId="5AE421EE" w14:textId="77777777" w:rsidTr="00AC3182">
        <w:trPr>
          <w:trHeight w:val="3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340D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C7DD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Бондарчук Н.С.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4DC3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МО общественных дисциплин</w:t>
            </w:r>
          </w:p>
        </w:tc>
      </w:tr>
      <w:tr w:rsidR="002417BC" w:rsidRPr="008D0931" w14:paraId="628EB658" w14:textId="77777777" w:rsidTr="00AC3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D78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805" w14:textId="0AF06C62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Андрейчикова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7238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МО естественнонаучных дисциплин</w:t>
            </w:r>
          </w:p>
        </w:tc>
      </w:tr>
      <w:tr w:rsidR="002417BC" w:rsidRPr="008D0931" w14:paraId="669586CF" w14:textId="77777777" w:rsidTr="00AC3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2C4E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7A1C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Косенко С.В.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72D6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МО художественно-эстетического цикла  </w:t>
            </w:r>
          </w:p>
        </w:tc>
      </w:tr>
      <w:tr w:rsidR="002417BC" w:rsidRPr="008D0931" w14:paraId="6D96D9C5" w14:textId="77777777" w:rsidTr="00AC3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1D6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8207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Мануйло</w:t>
            </w:r>
            <w:proofErr w:type="spellEnd"/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 Р.Е.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24B9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МО физической культуры и ОБЖ</w:t>
            </w:r>
          </w:p>
        </w:tc>
      </w:tr>
      <w:tr w:rsidR="002417BC" w:rsidRPr="008D0931" w14:paraId="32A87A32" w14:textId="77777777" w:rsidTr="00AC3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17A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995A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Маринина А.А.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D7FB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 1-4 классов</w:t>
            </w:r>
          </w:p>
        </w:tc>
      </w:tr>
      <w:tr w:rsidR="002417BC" w:rsidRPr="008D0931" w14:paraId="66A86841" w14:textId="77777777" w:rsidTr="00AC3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FB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185B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53E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МО классных руководителей 5-11 классов</w:t>
            </w:r>
          </w:p>
        </w:tc>
      </w:tr>
      <w:tr w:rsidR="002417BC" w:rsidRPr="008D0931" w14:paraId="3FF4367D" w14:textId="77777777" w:rsidTr="00AC3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04F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9B7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Левченко Д.В.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345A" w14:textId="77777777" w:rsidR="002417BC" w:rsidRPr="008D0931" w:rsidRDefault="002417BC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 xml:space="preserve">МО наставников </w:t>
            </w:r>
          </w:p>
        </w:tc>
      </w:tr>
    </w:tbl>
    <w:p w14:paraId="16DB326E" w14:textId="77777777" w:rsidR="002417BC" w:rsidRPr="008D0931" w:rsidRDefault="002417B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FEA4E4" w14:textId="59D0962C" w:rsidR="002417BC" w:rsidRPr="008D0931" w:rsidRDefault="002417B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своей деятельности ШМО ориентируются на организацию методической помощи учителю. Каждый учитель работает по своей теме самообразования, связанной с темой школы и темой МО. Результаты своей работы по теме учителя школы представляют на уровне школы на педагогических советах, заседаниях МО, проводимых ежегодно семинарах по обобщению передового педагогического опыта, фестивалях, открытых уроках.</w:t>
      </w:r>
      <w:r w:rsidR="006D796B"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Администрация школы направляет и контролирует работу по самообразованию, оказывает методич</w:t>
      </w:r>
      <w:r w:rsidR="006D796B" w:rsidRPr="008D0931">
        <w:rPr>
          <w:rFonts w:ascii="Times New Roman" w:hAnsi="Times New Roman" w:cs="Times New Roman"/>
          <w:sz w:val="28"/>
          <w:szCs w:val="28"/>
        </w:rPr>
        <w:t>ескую помощь</w:t>
      </w:r>
      <w:r w:rsidRPr="008D0931">
        <w:rPr>
          <w:rFonts w:ascii="Times New Roman" w:hAnsi="Times New Roman" w:cs="Times New Roman"/>
          <w:sz w:val="28"/>
          <w:szCs w:val="28"/>
        </w:rPr>
        <w:t xml:space="preserve">. Администрацией школы приветствуется и поощряется работа учителей в рамках творческих групп, методических объединений (школьного, городского), экспертных групп по проверке работ обучающихся, апелляционных комиссий и </w:t>
      </w:r>
      <w:r w:rsidR="006D796B" w:rsidRPr="008D0931">
        <w:rPr>
          <w:rFonts w:ascii="Times New Roman" w:hAnsi="Times New Roman" w:cs="Times New Roman"/>
          <w:sz w:val="28"/>
          <w:szCs w:val="28"/>
        </w:rPr>
        <w:t xml:space="preserve">других. </w:t>
      </w:r>
      <w:r w:rsidRPr="008D0931">
        <w:rPr>
          <w:rFonts w:ascii="Times New Roman" w:hAnsi="Times New Roman" w:cs="Times New Roman"/>
          <w:sz w:val="28"/>
          <w:szCs w:val="28"/>
        </w:rPr>
        <w:t>Для роста профессионального мастерства педагога необходима действенная и эффективная структура методической помощи. Мастерство учителя формируется через постоянную, систематическую профессиональную учебу. Методическая работа проходила</w:t>
      </w:r>
      <w:r w:rsidR="006D796B" w:rsidRPr="008D0931">
        <w:rPr>
          <w:rFonts w:ascii="Times New Roman" w:hAnsi="Times New Roman" w:cs="Times New Roman"/>
          <w:sz w:val="28"/>
          <w:szCs w:val="28"/>
        </w:rPr>
        <w:t xml:space="preserve"> в форме заседаний методических</w:t>
      </w:r>
      <w:r w:rsidRPr="008D0931">
        <w:rPr>
          <w:rFonts w:ascii="Times New Roman" w:hAnsi="Times New Roman" w:cs="Times New Roman"/>
          <w:sz w:val="28"/>
          <w:szCs w:val="28"/>
        </w:rPr>
        <w:t xml:space="preserve"> о</w:t>
      </w:r>
      <w:r w:rsidR="006D796B" w:rsidRPr="008D0931">
        <w:rPr>
          <w:rFonts w:ascii="Times New Roman" w:hAnsi="Times New Roman" w:cs="Times New Roman"/>
          <w:sz w:val="28"/>
          <w:szCs w:val="28"/>
        </w:rPr>
        <w:t>бъединений</w:t>
      </w:r>
      <w:r w:rsidRPr="008D0931">
        <w:rPr>
          <w:rFonts w:ascii="Times New Roman" w:hAnsi="Times New Roman" w:cs="Times New Roman"/>
          <w:sz w:val="28"/>
          <w:szCs w:val="28"/>
        </w:rPr>
        <w:t>, состоящих из 2-х частей – теоретической и практической. Основными задачами методических семинаров являлись:</w:t>
      </w:r>
    </w:p>
    <w:p w14:paraId="79088748" w14:textId="77777777" w:rsidR="002417BC" w:rsidRPr="008D0931" w:rsidRDefault="002417BC" w:rsidP="008D0931">
      <w:pPr>
        <w:numPr>
          <w:ilvl w:val="0"/>
          <w:numId w:val="4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Совершенствование и повышение эффективности образовательного процесса.</w:t>
      </w:r>
    </w:p>
    <w:p w14:paraId="573AC7CC" w14:textId="77777777" w:rsidR="002417BC" w:rsidRPr="008D0931" w:rsidRDefault="002417BC" w:rsidP="008D0931">
      <w:pPr>
        <w:numPr>
          <w:ilvl w:val="0"/>
          <w:numId w:val="4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Помощь педагогам в овладении новыми технологиями образовательного процесса.</w:t>
      </w:r>
    </w:p>
    <w:p w14:paraId="050FB381" w14:textId="6889308F" w:rsidR="002417BC" w:rsidRPr="008D0931" w:rsidRDefault="002417BC" w:rsidP="008D0931">
      <w:pPr>
        <w:numPr>
          <w:ilvl w:val="0"/>
          <w:numId w:val="4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Оказание практической </w:t>
      </w:r>
      <w:r w:rsidR="006D796B" w:rsidRPr="008D0931">
        <w:rPr>
          <w:rFonts w:ascii="Times New Roman" w:hAnsi="Times New Roman" w:cs="Times New Roman"/>
          <w:sz w:val="28"/>
          <w:szCs w:val="28"/>
        </w:rPr>
        <w:t xml:space="preserve">помощи педагогам в организации </w:t>
      </w:r>
      <w:r w:rsidRPr="008D0931">
        <w:rPr>
          <w:rFonts w:ascii="Times New Roman" w:hAnsi="Times New Roman" w:cs="Times New Roman"/>
          <w:sz w:val="28"/>
          <w:szCs w:val="28"/>
        </w:rPr>
        <w:t>работы с учащимися.</w:t>
      </w:r>
    </w:p>
    <w:p w14:paraId="46661FE6" w14:textId="6A076364" w:rsidR="002417BC" w:rsidRPr="008D0931" w:rsidRDefault="006D796B" w:rsidP="008D0931">
      <w:pPr>
        <w:numPr>
          <w:ilvl w:val="0"/>
          <w:numId w:val="4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 xml:space="preserve">Преемственность в преподавании при переходе детей из </w:t>
      </w:r>
      <w:r w:rsidR="002417BC" w:rsidRPr="008D0931">
        <w:rPr>
          <w:rFonts w:ascii="Times New Roman" w:hAnsi="Times New Roman" w:cs="Times New Roman"/>
          <w:sz w:val="28"/>
          <w:szCs w:val="28"/>
        </w:rPr>
        <w:t>начальной школы в среднее звено.</w:t>
      </w:r>
    </w:p>
    <w:p w14:paraId="56E291B2" w14:textId="77777777" w:rsidR="002417BC" w:rsidRPr="008D0931" w:rsidRDefault="002417BC" w:rsidP="008D0931">
      <w:pPr>
        <w:numPr>
          <w:ilvl w:val="0"/>
          <w:numId w:val="4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Учитель и ученик в творческом диалоге. Совершенствование форм и методов в учебно-воспитательном процессе в условиях внедрения ФГОС.</w:t>
      </w:r>
    </w:p>
    <w:p w14:paraId="50AC35B6" w14:textId="77777777" w:rsidR="006D796B" w:rsidRPr="008D0931" w:rsidRDefault="002417BC" w:rsidP="008D0931">
      <w:pPr>
        <w:numPr>
          <w:ilvl w:val="0"/>
          <w:numId w:val="4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как фактор совершенствования форм и методов уч</w:t>
      </w:r>
      <w:r w:rsidR="006D796B" w:rsidRPr="008D0931">
        <w:rPr>
          <w:rFonts w:ascii="Times New Roman" w:hAnsi="Times New Roman" w:cs="Times New Roman"/>
          <w:sz w:val="28"/>
          <w:szCs w:val="28"/>
        </w:rPr>
        <w:t>ебно-воспитательного процесса.</w:t>
      </w:r>
    </w:p>
    <w:p w14:paraId="4CFC3D05" w14:textId="79956752" w:rsidR="002417BC" w:rsidRPr="008D0931" w:rsidRDefault="002417BC" w:rsidP="008D0931">
      <w:pPr>
        <w:numPr>
          <w:ilvl w:val="0"/>
          <w:numId w:val="4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Здоровье сберегающие технологии и их роль в сохранении и укреплении здоровья ребенка.</w:t>
      </w:r>
    </w:p>
    <w:p w14:paraId="03BDBD1D" w14:textId="51DEB705" w:rsidR="002417BC" w:rsidRPr="008D0931" w:rsidRDefault="002417BC" w:rsidP="008D0931">
      <w:pPr>
        <w:numPr>
          <w:ilvl w:val="0"/>
          <w:numId w:val="4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Сопр</w:t>
      </w:r>
      <w:r w:rsidR="006D796B" w:rsidRPr="008D0931">
        <w:rPr>
          <w:rFonts w:ascii="Times New Roman" w:hAnsi="Times New Roman" w:cs="Times New Roman"/>
          <w:sz w:val="28"/>
          <w:szCs w:val="28"/>
        </w:rPr>
        <w:t xml:space="preserve">овождение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- воспитательной деятельности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– педагогической службой. Организация работы педагогов с детьми различных категорий.</w:t>
      </w:r>
    </w:p>
    <w:p w14:paraId="210CC247" w14:textId="77777777" w:rsidR="002417BC" w:rsidRPr="008D0931" w:rsidRDefault="002417BC" w:rsidP="008D0931">
      <w:pPr>
        <w:numPr>
          <w:ilvl w:val="0"/>
          <w:numId w:val="4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Формирование системы учета и презентации личностных достижений обучающихся и педагогов.</w:t>
      </w:r>
    </w:p>
    <w:p w14:paraId="0185CEE0" w14:textId="77777777" w:rsidR="002417BC" w:rsidRPr="008D0931" w:rsidRDefault="002417BC" w:rsidP="008D0931">
      <w:pPr>
        <w:numPr>
          <w:ilvl w:val="0"/>
          <w:numId w:val="45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Проблемы и пути формирования социальной активности современных школьников.</w:t>
      </w:r>
    </w:p>
    <w:p w14:paraId="54AAC6A5" w14:textId="521F75FC" w:rsidR="002417BC" w:rsidRPr="008D0931" w:rsidRDefault="002417BC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Заседания методического объединения были приз</w:t>
      </w:r>
      <w:r w:rsidR="00AC3182" w:rsidRPr="008D0931">
        <w:rPr>
          <w:rFonts w:ascii="Times New Roman" w:hAnsi="Times New Roman" w:cs="Times New Roman"/>
          <w:sz w:val="28"/>
          <w:szCs w:val="28"/>
        </w:rPr>
        <w:t xml:space="preserve">ваны помочь педагогам повысить </w:t>
      </w:r>
      <w:r w:rsidRPr="008D0931">
        <w:rPr>
          <w:rFonts w:ascii="Times New Roman" w:hAnsi="Times New Roman" w:cs="Times New Roman"/>
          <w:sz w:val="28"/>
          <w:szCs w:val="28"/>
        </w:rPr>
        <w:t xml:space="preserve">теоретический уровень, овладевать новыми методами и приемами обучения, распространить лучший опыт работы, систематически знакомить с новой научно-популярной и педагогической литературой. </w:t>
      </w:r>
      <w:r w:rsidR="00AC3182" w:rsidRPr="008D0931">
        <w:rPr>
          <w:rFonts w:ascii="Times New Roman" w:hAnsi="Times New Roman" w:cs="Times New Roman"/>
          <w:sz w:val="28"/>
          <w:szCs w:val="28"/>
        </w:rPr>
        <w:t>Все заседания методических</w:t>
      </w:r>
      <w:r w:rsidRPr="008D0931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AC3182" w:rsidRPr="008D0931">
        <w:rPr>
          <w:rFonts w:ascii="Times New Roman" w:hAnsi="Times New Roman" w:cs="Times New Roman"/>
          <w:sz w:val="28"/>
          <w:szCs w:val="28"/>
        </w:rPr>
        <w:t>й</w:t>
      </w:r>
      <w:r w:rsidRPr="008D0931">
        <w:rPr>
          <w:rFonts w:ascii="Times New Roman" w:hAnsi="Times New Roman" w:cs="Times New Roman"/>
          <w:sz w:val="28"/>
          <w:szCs w:val="28"/>
        </w:rPr>
        <w:t xml:space="preserve"> планировались с учетом целей и задач развития лицея на данный учебный год, соответствовали методической теме.</w:t>
      </w:r>
      <w:r w:rsidR="00AC3182"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Много внимания традиционно уделялось работе с детьми, проявляющими интерес отдельным предметам.</w:t>
      </w:r>
    </w:p>
    <w:p w14:paraId="2806D219" w14:textId="698FF8A8" w:rsidR="00060DAB" w:rsidRPr="008D0931" w:rsidRDefault="00060DAB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С учетом выявленных проблем планировалась тематика заседаний </w:t>
      </w:r>
      <w:r w:rsidR="00E9414A" w:rsidRPr="008D0931">
        <w:rPr>
          <w:rFonts w:ascii="Times New Roman" w:hAnsi="Times New Roman" w:cs="Times New Roman"/>
          <w:sz w:val="28"/>
          <w:szCs w:val="28"/>
        </w:rPr>
        <w:t>методических объединений</w:t>
      </w:r>
      <w:r w:rsidRPr="008D0931">
        <w:rPr>
          <w:rFonts w:ascii="Times New Roman" w:hAnsi="Times New Roman" w:cs="Times New Roman"/>
          <w:sz w:val="28"/>
          <w:szCs w:val="28"/>
        </w:rPr>
        <w:t xml:space="preserve">. Вся работа учителей велась в соответствии с учебно-воспитательным планом </w:t>
      </w:r>
      <w:r w:rsidR="00E9414A" w:rsidRPr="008D0931">
        <w:rPr>
          <w:rFonts w:ascii="Times New Roman" w:hAnsi="Times New Roman" w:cs="Times New Roman"/>
          <w:sz w:val="28"/>
          <w:szCs w:val="28"/>
        </w:rPr>
        <w:t>школы</w:t>
      </w:r>
      <w:r w:rsidRPr="008D0931">
        <w:rPr>
          <w:rFonts w:ascii="Times New Roman" w:hAnsi="Times New Roman" w:cs="Times New Roman"/>
          <w:sz w:val="28"/>
          <w:szCs w:val="28"/>
        </w:rPr>
        <w:t xml:space="preserve">. Проводилась творческая последовательная работа учителей, применялись эффективные методы, приёмы обеспечения прочности знаний учащихся. </w:t>
      </w:r>
    </w:p>
    <w:p w14:paraId="3F528A3C" w14:textId="4D96EBD8" w:rsidR="002712FE" w:rsidRPr="008D0931" w:rsidRDefault="002712FE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93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внутришкольным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планом контроля школы на 2023-2024 учебный год пров</w:t>
      </w:r>
      <w:r w:rsidR="00787825" w:rsidRPr="008D0931">
        <w:rPr>
          <w:rFonts w:ascii="Times New Roman" w:hAnsi="Times New Roman" w:cs="Times New Roman"/>
          <w:sz w:val="28"/>
          <w:szCs w:val="28"/>
        </w:rPr>
        <w:t>о</w:t>
      </w:r>
      <w:r w:rsidRPr="008D0931">
        <w:rPr>
          <w:rFonts w:ascii="Times New Roman" w:hAnsi="Times New Roman" w:cs="Times New Roman"/>
          <w:sz w:val="28"/>
          <w:szCs w:val="28"/>
        </w:rPr>
        <w:t xml:space="preserve">дилась проверка уровня готовности учащихся к обучению (комплексная работа 1-х классов), изучению новых предметов (2 классы – английский, 4 классы – ОРКС, 6 классы – обществознание, 7 классы – физика, алгебра, геометрия, 8 классы – химия) и готовности обучаться на новой ступени образования (для 5-х и 10-х классов диагностика по всем предметам),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мониторинг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качества подготовки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>: русский, математика, английский 1-4 классы, 5-11 классы по всем предметам. В рамках контроля состояния преподавания предметов и выполнения обязательного минимума содержания образования были проведены входные контрольные работы.</w:t>
      </w:r>
    </w:p>
    <w:p w14:paraId="1FD395F1" w14:textId="46F11B2C" w:rsidR="002712FE" w:rsidRPr="008D0931" w:rsidRDefault="002712FE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Входной контроль знаний обучающихся является частью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контроля и предназначен для определения уровня готовности каждого </w:t>
      </w:r>
      <w:r w:rsidRPr="008D0931">
        <w:rPr>
          <w:rFonts w:ascii="Times New Roman" w:hAnsi="Times New Roman" w:cs="Times New Roman"/>
          <w:sz w:val="28"/>
          <w:szCs w:val="28"/>
        </w:rPr>
        <w:lastRenderedPageBreak/>
        <w:t xml:space="preserve">ученика и класса в целом к дальнейшему обучению, а также для выявления типичных пробелов в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знаниях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обучающихся с целью организации работы по ликвидации этих пробелов</w:t>
      </w:r>
      <w:r w:rsidR="00787825" w:rsidRPr="008D0931">
        <w:rPr>
          <w:rFonts w:ascii="Times New Roman" w:hAnsi="Times New Roman" w:cs="Times New Roman"/>
          <w:sz w:val="28"/>
          <w:szCs w:val="28"/>
        </w:rPr>
        <w:t xml:space="preserve">. В течение 2023-2024 учебного года проводилась </w:t>
      </w:r>
      <w:r w:rsidRPr="008D0931">
        <w:rPr>
          <w:rFonts w:ascii="Times New Roman" w:hAnsi="Times New Roman" w:cs="Times New Roman"/>
          <w:sz w:val="28"/>
          <w:szCs w:val="28"/>
        </w:rPr>
        <w:t>проверка классных журналов на объективность выставления оценок, соблюдение инструкции по ведению классных журналов</w:t>
      </w:r>
      <w:r w:rsidR="00787825" w:rsidRPr="008D0931">
        <w:rPr>
          <w:rFonts w:ascii="Times New Roman" w:hAnsi="Times New Roman" w:cs="Times New Roman"/>
          <w:sz w:val="28"/>
          <w:szCs w:val="28"/>
        </w:rPr>
        <w:t>,</w:t>
      </w:r>
      <w:r w:rsidRPr="008D0931">
        <w:rPr>
          <w:rFonts w:ascii="Times New Roman" w:hAnsi="Times New Roman" w:cs="Times New Roman"/>
          <w:sz w:val="28"/>
          <w:szCs w:val="28"/>
        </w:rPr>
        <w:t xml:space="preserve"> охвата школьников системо</w:t>
      </w:r>
      <w:r w:rsidR="00787825" w:rsidRPr="008D0931">
        <w:rPr>
          <w:rFonts w:ascii="Times New Roman" w:hAnsi="Times New Roman" w:cs="Times New Roman"/>
          <w:sz w:val="28"/>
          <w:szCs w:val="28"/>
        </w:rPr>
        <w:t xml:space="preserve">й дополнительного образования. Также </w:t>
      </w:r>
      <w:r w:rsidRPr="008D0931">
        <w:rPr>
          <w:rFonts w:ascii="Times New Roman" w:hAnsi="Times New Roman" w:cs="Times New Roman"/>
          <w:sz w:val="28"/>
          <w:szCs w:val="28"/>
        </w:rPr>
        <w:t>проведена проверка реализации педагогами программы формирования УУД на уроках и внеурочной деятельности в рамках ФГОС НОО, ФГОС ООО</w:t>
      </w:r>
      <w:r w:rsidR="00787825" w:rsidRPr="008D0931">
        <w:rPr>
          <w:rFonts w:ascii="Times New Roman" w:hAnsi="Times New Roman" w:cs="Times New Roman"/>
          <w:sz w:val="28"/>
          <w:szCs w:val="28"/>
        </w:rPr>
        <w:t xml:space="preserve"> и ФГОС СОО</w:t>
      </w:r>
      <w:r w:rsidRPr="008D0931">
        <w:rPr>
          <w:rFonts w:ascii="Times New Roman" w:hAnsi="Times New Roman" w:cs="Times New Roman"/>
          <w:sz w:val="28"/>
          <w:szCs w:val="28"/>
        </w:rPr>
        <w:t xml:space="preserve">, а также реализации программы дополнительного образования и внеурочной деятельности.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 xml:space="preserve">В рамках предупредительного контроля была проведена проверка организации работы по ранней профилактике правонарушений среди обучающихся, а также организации работы учителей физической культуры по профилактике детского травматизма на уроках и внеклассных мероприятиях </w:t>
      </w:r>
      <w:proofErr w:type="gramEnd"/>
    </w:p>
    <w:p w14:paraId="68EAADA0" w14:textId="2F457930" w:rsidR="002712FE" w:rsidRPr="008D0931" w:rsidRDefault="002712FE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bCs/>
          <w:iCs/>
          <w:sz w:val="28"/>
          <w:szCs w:val="28"/>
        </w:rPr>
        <w:t xml:space="preserve">Важным показателем работы </w:t>
      </w:r>
      <w:r w:rsidRPr="008D0931">
        <w:rPr>
          <w:rFonts w:ascii="Times New Roman" w:hAnsi="Times New Roman" w:cs="Times New Roman"/>
          <w:sz w:val="28"/>
          <w:szCs w:val="28"/>
        </w:rPr>
        <w:t xml:space="preserve">учителей-предметников является проведение контрольных срезов, а также </w:t>
      </w:r>
      <w:r w:rsidRPr="008D0931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8D0931">
        <w:rPr>
          <w:rFonts w:ascii="Times New Roman" w:hAnsi="Times New Roman" w:cs="Times New Roman"/>
          <w:sz w:val="28"/>
          <w:szCs w:val="28"/>
          <w:shd w:val="clear" w:color="auto" w:fill="FFFFFF"/>
        </w:rPr>
        <w:t>сероссийских проверочных работ</w:t>
      </w:r>
      <w:r w:rsidRPr="008D093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gramStart"/>
      <w:r w:rsidRPr="008D0931">
        <w:rPr>
          <w:rFonts w:ascii="Times New Roman" w:eastAsia="Calibri" w:hAnsi="Times New Roman" w:cs="Times New Roman"/>
          <w:sz w:val="28"/>
          <w:szCs w:val="28"/>
        </w:rPr>
        <w:t>детьми, имеющими повышенную</w:t>
      </w:r>
      <w:r w:rsidR="00787825" w:rsidRPr="008D0931">
        <w:rPr>
          <w:rFonts w:ascii="Times New Roman" w:eastAsia="Calibri" w:hAnsi="Times New Roman" w:cs="Times New Roman"/>
          <w:sz w:val="28"/>
          <w:szCs w:val="28"/>
        </w:rPr>
        <w:t xml:space="preserve"> мотивацию к получению знаний и одаренными детьми </w:t>
      </w:r>
      <w:r w:rsidRPr="008D0931">
        <w:rPr>
          <w:rFonts w:ascii="Times New Roman" w:eastAsia="Calibri" w:hAnsi="Times New Roman" w:cs="Times New Roman"/>
          <w:sz w:val="28"/>
          <w:szCs w:val="28"/>
        </w:rPr>
        <w:t>лицея провод</w:t>
      </w:r>
      <w:r w:rsidR="00787825" w:rsidRPr="008D0931">
        <w:rPr>
          <w:rFonts w:ascii="Times New Roman" w:eastAsia="Calibri" w:hAnsi="Times New Roman" w:cs="Times New Roman"/>
          <w:sz w:val="28"/>
          <w:szCs w:val="28"/>
        </w:rPr>
        <w:t>ятся</w:t>
      </w:r>
      <w:proofErr w:type="gramEnd"/>
      <w:r w:rsidR="00787825" w:rsidRPr="008D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eastAsia="Calibri" w:hAnsi="Times New Roman" w:cs="Times New Roman"/>
          <w:sz w:val="28"/>
          <w:szCs w:val="28"/>
        </w:rPr>
        <w:t>предметные недели, конкурсы и олимпиады</w:t>
      </w:r>
      <w:r w:rsidR="00787825" w:rsidRPr="008D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eastAsia="Calibri" w:hAnsi="Times New Roman" w:cs="Times New Roman"/>
          <w:sz w:val="28"/>
          <w:szCs w:val="28"/>
        </w:rPr>
        <w:t>различного уровня, в том числе, проводимые посредством информационно-телекоммуникационной сети Интернет.</w:t>
      </w:r>
    </w:p>
    <w:p w14:paraId="5F5A4645" w14:textId="77777777" w:rsidR="00787825" w:rsidRPr="008D0931" w:rsidRDefault="00787825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D0931">
        <w:rPr>
          <w:rFonts w:ascii="Times New Roman" w:hAnsi="Times New Roman" w:cs="Times New Roman"/>
          <w:sz w:val="28"/>
          <w:szCs w:val="28"/>
        </w:rPr>
        <w:t>Методическая работа в целом способствовала решению одной из главных задач лицея: повышение профессионального мастерства учителя, освоению педагогами современных подходов к обучению на новом уровне. Совершенствование компьютерной грамотности – неотъемлемая часть работы каждого учителя. Учителя делятся опытом работы, размещая методические разработки на школьном сайте, учительских порталах. Несколько педагогов школы работают в Сети творческих учителей.</w:t>
      </w:r>
    </w:p>
    <w:p w14:paraId="25FF65C4" w14:textId="77777777" w:rsidR="00787825" w:rsidRPr="008D0931" w:rsidRDefault="00787825" w:rsidP="008D09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методических объединениях учителей-предметников активизирована работа по обобщению опыта работы педагогов школы. Это привело к участию учителей в научно-практических конференциях, фестивалях инноваций в области образования, ярмарках передового педагогического опыта, проводимых на уровне города городским информационно-методическим центром комитета образования администрации города Ставрополя, а также на уровне Ставропольского края, России и публикации их работ в сборниках по итогам конференций.</w:t>
      </w:r>
      <w:r w:rsidRPr="008D09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роста профессионального мастерства педагога необходима действенная и эффективная структура методической помощи. Мастерство учителя формируется через постоянную, систематическую профессиональную учебу.</w:t>
      </w:r>
    </w:p>
    <w:p w14:paraId="28B6D6A2" w14:textId="53D2C25A" w:rsidR="00060DAB" w:rsidRPr="008D0931" w:rsidRDefault="00060DAB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Активно принимали участие в школьной, учебной и воспитательной жизни. В 9, 11 классах ведется целенаправленная подготовка обучающихся к </w:t>
      </w:r>
      <w:r w:rsidR="00E9414A" w:rsidRPr="008D093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8D0931">
        <w:rPr>
          <w:rFonts w:ascii="Times New Roman" w:hAnsi="Times New Roman" w:cs="Times New Roman"/>
          <w:sz w:val="28"/>
          <w:szCs w:val="28"/>
        </w:rPr>
        <w:t>итоговой аттестации:</w:t>
      </w:r>
    </w:p>
    <w:p w14:paraId="0954DE9F" w14:textId="487F985C" w:rsidR="00060DAB" w:rsidRPr="008D0931" w:rsidRDefault="00060DAB" w:rsidP="008D0931">
      <w:pPr>
        <w:pStyle w:val="a5"/>
        <w:numPr>
          <w:ilvl w:val="0"/>
          <w:numId w:val="4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план индивидуальных занятий</w:t>
      </w:r>
    </w:p>
    <w:p w14:paraId="17ED1E1B" w14:textId="62FFDE64" w:rsidR="00060DAB" w:rsidRPr="008D0931" w:rsidRDefault="00060DAB" w:rsidP="008D0931">
      <w:pPr>
        <w:pStyle w:val="a5"/>
        <w:numPr>
          <w:ilvl w:val="0"/>
          <w:numId w:val="4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диагностика уровня знаний по п</w:t>
      </w:r>
      <w:r w:rsidR="00B312FE" w:rsidRPr="008D0931">
        <w:rPr>
          <w:rFonts w:ascii="Times New Roman" w:hAnsi="Times New Roman"/>
          <w:sz w:val="28"/>
          <w:szCs w:val="28"/>
        </w:rPr>
        <w:t>редмету в начале учебного года</w:t>
      </w:r>
    </w:p>
    <w:p w14:paraId="7EA8A8F4" w14:textId="22414F14" w:rsidR="00060DAB" w:rsidRPr="008D0931" w:rsidRDefault="00060DAB" w:rsidP="008D0931">
      <w:pPr>
        <w:pStyle w:val="a5"/>
        <w:numPr>
          <w:ilvl w:val="0"/>
          <w:numId w:val="4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lastRenderedPageBreak/>
        <w:t>выявление наиболее характерных ошибок и работа по их устранению в</w:t>
      </w:r>
      <w:r w:rsidR="00B312FE" w:rsidRPr="008D0931">
        <w:rPr>
          <w:rFonts w:ascii="Times New Roman" w:hAnsi="Times New Roman"/>
          <w:sz w:val="28"/>
          <w:szCs w:val="28"/>
        </w:rPr>
        <w:t xml:space="preserve"> ходе тематического повторения</w:t>
      </w:r>
    </w:p>
    <w:p w14:paraId="02235709" w14:textId="77777777" w:rsidR="00B312FE" w:rsidRPr="008D0931" w:rsidRDefault="00060DAB" w:rsidP="008D0931">
      <w:pPr>
        <w:pStyle w:val="a5"/>
        <w:numPr>
          <w:ilvl w:val="0"/>
          <w:numId w:val="4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обобщение и сис</w:t>
      </w:r>
      <w:r w:rsidR="00B312FE" w:rsidRPr="008D0931">
        <w:rPr>
          <w:rFonts w:ascii="Times New Roman" w:hAnsi="Times New Roman"/>
          <w:sz w:val="28"/>
          <w:szCs w:val="28"/>
        </w:rPr>
        <w:t>тематизация учебного материала</w:t>
      </w:r>
    </w:p>
    <w:p w14:paraId="27668CDB" w14:textId="20CEB5B0" w:rsidR="00060DAB" w:rsidRPr="008D0931" w:rsidRDefault="00060DAB" w:rsidP="008D0931">
      <w:pPr>
        <w:pStyle w:val="a5"/>
        <w:numPr>
          <w:ilvl w:val="0"/>
          <w:numId w:val="4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углубление полученных ран</w:t>
      </w:r>
      <w:r w:rsidR="00B312FE" w:rsidRPr="008D0931">
        <w:rPr>
          <w:rFonts w:ascii="Times New Roman" w:hAnsi="Times New Roman"/>
          <w:sz w:val="28"/>
          <w:szCs w:val="28"/>
        </w:rPr>
        <w:t>ее знаний</w:t>
      </w:r>
    </w:p>
    <w:p w14:paraId="24367CE9" w14:textId="5266D589" w:rsidR="00060DAB" w:rsidRPr="008D0931" w:rsidRDefault="00060DAB" w:rsidP="008D0931">
      <w:pPr>
        <w:pStyle w:val="a5"/>
        <w:numPr>
          <w:ilvl w:val="0"/>
          <w:numId w:val="4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отработка практического материала при помощи тестовой методики (диагностирующие, об</w:t>
      </w:r>
      <w:r w:rsidR="00B312FE" w:rsidRPr="008D0931">
        <w:rPr>
          <w:rFonts w:ascii="Times New Roman" w:hAnsi="Times New Roman"/>
          <w:sz w:val="28"/>
          <w:szCs w:val="28"/>
        </w:rPr>
        <w:t>учающие, контролирующие тесты)</w:t>
      </w:r>
    </w:p>
    <w:p w14:paraId="5962B7D5" w14:textId="6BB32562" w:rsidR="00060DAB" w:rsidRPr="008D0931" w:rsidRDefault="00060DAB" w:rsidP="008D0931">
      <w:pPr>
        <w:pStyle w:val="a5"/>
        <w:numPr>
          <w:ilvl w:val="0"/>
          <w:numId w:val="40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постоянный монито</w:t>
      </w:r>
      <w:r w:rsidR="00B312FE" w:rsidRPr="008D0931">
        <w:rPr>
          <w:rFonts w:ascii="Times New Roman" w:hAnsi="Times New Roman"/>
          <w:sz w:val="28"/>
          <w:szCs w:val="28"/>
        </w:rPr>
        <w:t xml:space="preserve">ринг </w:t>
      </w:r>
      <w:proofErr w:type="spellStart"/>
      <w:r w:rsidR="00B312FE" w:rsidRPr="008D0931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="00B312FE" w:rsidRPr="008D0931">
        <w:rPr>
          <w:rFonts w:ascii="Times New Roman" w:hAnsi="Times New Roman"/>
          <w:sz w:val="28"/>
          <w:szCs w:val="28"/>
        </w:rPr>
        <w:t xml:space="preserve"> и качества</w:t>
      </w:r>
    </w:p>
    <w:p w14:paraId="53CE0B95" w14:textId="6616BD68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В целях повышения качества </w:t>
      </w:r>
      <w:r w:rsidR="005619BF" w:rsidRPr="008D0931">
        <w:rPr>
          <w:rFonts w:ascii="Times New Roman" w:hAnsi="Times New Roman" w:cs="Times New Roman"/>
          <w:sz w:val="28"/>
          <w:szCs w:val="28"/>
        </w:rPr>
        <w:t>образовательной деятельности в ш</w:t>
      </w:r>
      <w:r w:rsidRPr="008D0931">
        <w:rPr>
          <w:rFonts w:ascii="Times New Roman" w:hAnsi="Times New Roman" w:cs="Times New Roman"/>
          <w:sz w:val="28"/>
          <w:szCs w:val="28"/>
        </w:rPr>
        <w:t>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14:paraId="229F318A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Основные принципы кадровой политики направлены:</w:t>
      </w:r>
    </w:p>
    <w:p w14:paraId="503C4FE0" w14:textId="77777777" w:rsidR="00AE1264" w:rsidRPr="008D0931" w:rsidRDefault="00AE1264" w:rsidP="008D0931">
      <w:pPr>
        <w:numPr>
          <w:ilvl w:val="0"/>
          <w:numId w:val="20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на сохранение, укрепление и развитие кадрового потенциала;</w:t>
      </w:r>
    </w:p>
    <w:p w14:paraId="34D12EED" w14:textId="77777777" w:rsidR="00AE1264" w:rsidRPr="008D0931" w:rsidRDefault="00AE1264" w:rsidP="008D0931">
      <w:pPr>
        <w:numPr>
          <w:ilvl w:val="0"/>
          <w:numId w:val="20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14:paraId="5801F8D0" w14:textId="77777777" w:rsidR="00AE1264" w:rsidRPr="008D0931" w:rsidRDefault="00AE1264" w:rsidP="008D0931">
      <w:pPr>
        <w:numPr>
          <w:ilvl w:val="0"/>
          <w:numId w:val="20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повышение уровня квалификации персонала.</w:t>
      </w:r>
    </w:p>
    <w:p w14:paraId="037AE0DD" w14:textId="7E5D0940" w:rsidR="00221D19" w:rsidRPr="008D0931" w:rsidRDefault="00221D19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2023-2024 учебном году в лицее работали 6</w:t>
      </w:r>
      <w:r w:rsidR="000D13D7" w:rsidRPr="008D0931">
        <w:rPr>
          <w:rFonts w:ascii="Times New Roman" w:hAnsi="Times New Roman" w:cs="Times New Roman"/>
          <w:sz w:val="28"/>
          <w:szCs w:val="28"/>
        </w:rPr>
        <w:t>9</w:t>
      </w:r>
      <w:r w:rsidRPr="008D0931">
        <w:rPr>
          <w:rFonts w:ascii="Times New Roman" w:hAnsi="Times New Roman" w:cs="Times New Roman"/>
          <w:sz w:val="28"/>
          <w:szCs w:val="28"/>
        </w:rPr>
        <w:t xml:space="preserve"> педагогических работника (из них 63 учителей, 1 социальный педагог, 1 учитель-логопед, </w:t>
      </w:r>
      <w:r w:rsidR="000D13D7" w:rsidRPr="008D0931">
        <w:rPr>
          <w:rFonts w:ascii="Times New Roman" w:hAnsi="Times New Roman" w:cs="Times New Roman"/>
          <w:sz w:val="28"/>
          <w:szCs w:val="28"/>
        </w:rPr>
        <w:t>2</w:t>
      </w:r>
      <w:r w:rsidRPr="008D0931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D13D7" w:rsidRPr="008D0931">
        <w:rPr>
          <w:rFonts w:ascii="Times New Roman" w:hAnsi="Times New Roman" w:cs="Times New Roman"/>
          <w:sz w:val="28"/>
          <w:szCs w:val="28"/>
        </w:rPr>
        <w:t>а</w:t>
      </w:r>
      <w:r w:rsidRPr="008D0931">
        <w:rPr>
          <w:rFonts w:ascii="Times New Roman" w:hAnsi="Times New Roman" w:cs="Times New Roman"/>
          <w:sz w:val="28"/>
          <w:szCs w:val="28"/>
        </w:rPr>
        <w:t>-психолог</w:t>
      </w:r>
      <w:r w:rsidR="000D13D7" w:rsidRPr="008D0931">
        <w:rPr>
          <w:rFonts w:ascii="Times New Roman" w:hAnsi="Times New Roman" w:cs="Times New Roman"/>
          <w:sz w:val="28"/>
          <w:szCs w:val="28"/>
        </w:rPr>
        <w:t>а</w:t>
      </w:r>
      <w:r w:rsidRPr="008D0931">
        <w:rPr>
          <w:rFonts w:ascii="Times New Roman" w:hAnsi="Times New Roman" w:cs="Times New Roman"/>
          <w:sz w:val="28"/>
          <w:szCs w:val="28"/>
        </w:rPr>
        <w:t>, 2 педагога дополнительного образования), из них:</w:t>
      </w:r>
    </w:p>
    <w:p w14:paraId="1C111DE8" w14:textId="0181F6D0" w:rsidR="00221D19" w:rsidRPr="008D0931" w:rsidRDefault="00221D19" w:rsidP="008D0931">
      <w:pPr>
        <w:pStyle w:val="Default"/>
        <w:numPr>
          <w:ilvl w:val="0"/>
          <w:numId w:val="43"/>
        </w:numPr>
        <w:spacing w:after="120"/>
        <w:ind w:left="0" w:firstLine="0"/>
        <w:jc w:val="both"/>
        <w:rPr>
          <w:sz w:val="28"/>
          <w:szCs w:val="28"/>
        </w:rPr>
      </w:pPr>
      <w:r w:rsidRPr="008D0931">
        <w:rPr>
          <w:sz w:val="28"/>
          <w:szCs w:val="28"/>
        </w:rPr>
        <w:t xml:space="preserve">с высшим </w:t>
      </w:r>
      <w:r w:rsidR="000D13D7" w:rsidRPr="008D0931">
        <w:rPr>
          <w:sz w:val="28"/>
          <w:szCs w:val="28"/>
        </w:rPr>
        <w:t>педагогическим образованием - 62</w:t>
      </w:r>
      <w:r w:rsidRPr="008D0931">
        <w:rPr>
          <w:sz w:val="28"/>
          <w:szCs w:val="28"/>
        </w:rPr>
        <w:t xml:space="preserve"> человек </w:t>
      </w:r>
      <w:r w:rsidR="000D13D7" w:rsidRPr="008D0931">
        <w:rPr>
          <w:sz w:val="28"/>
          <w:szCs w:val="28"/>
        </w:rPr>
        <w:t>– 89,9</w:t>
      </w:r>
      <w:r w:rsidRPr="008D0931">
        <w:rPr>
          <w:sz w:val="28"/>
          <w:szCs w:val="28"/>
        </w:rPr>
        <w:t>%</w:t>
      </w:r>
    </w:p>
    <w:p w14:paraId="57B519C8" w14:textId="0CEB06BB" w:rsidR="00221D19" w:rsidRPr="008D0931" w:rsidRDefault="00221D19" w:rsidP="008D0931">
      <w:pPr>
        <w:pStyle w:val="Default"/>
        <w:numPr>
          <w:ilvl w:val="0"/>
          <w:numId w:val="43"/>
        </w:numPr>
        <w:spacing w:after="120"/>
        <w:ind w:left="0" w:firstLine="0"/>
        <w:jc w:val="both"/>
        <w:rPr>
          <w:sz w:val="28"/>
          <w:szCs w:val="28"/>
        </w:rPr>
      </w:pPr>
      <w:r w:rsidRPr="008D0931">
        <w:rPr>
          <w:sz w:val="28"/>
          <w:szCs w:val="28"/>
        </w:rPr>
        <w:t xml:space="preserve">студенты - 2 человека </w:t>
      </w:r>
      <w:r w:rsidR="000D13D7" w:rsidRPr="008D0931">
        <w:rPr>
          <w:sz w:val="28"/>
          <w:szCs w:val="28"/>
        </w:rPr>
        <w:t>–</w:t>
      </w:r>
      <w:r w:rsidRPr="008D0931">
        <w:rPr>
          <w:sz w:val="28"/>
          <w:szCs w:val="28"/>
        </w:rPr>
        <w:t xml:space="preserve"> </w:t>
      </w:r>
      <w:r w:rsidR="000D13D7" w:rsidRPr="008D0931">
        <w:rPr>
          <w:sz w:val="28"/>
          <w:szCs w:val="28"/>
        </w:rPr>
        <w:t>2,9</w:t>
      </w:r>
      <w:r w:rsidRPr="008D0931">
        <w:rPr>
          <w:sz w:val="28"/>
          <w:szCs w:val="28"/>
        </w:rPr>
        <w:t>%</w:t>
      </w:r>
    </w:p>
    <w:p w14:paraId="59AAF8F4" w14:textId="79207BB0" w:rsidR="00221D19" w:rsidRPr="008D0931" w:rsidRDefault="00221D19" w:rsidP="008D0931">
      <w:pPr>
        <w:pStyle w:val="Default"/>
        <w:numPr>
          <w:ilvl w:val="0"/>
          <w:numId w:val="43"/>
        </w:numPr>
        <w:spacing w:after="120"/>
        <w:ind w:left="0" w:firstLine="0"/>
        <w:jc w:val="both"/>
        <w:rPr>
          <w:sz w:val="28"/>
          <w:szCs w:val="28"/>
        </w:rPr>
      </w:pPr>
      <w:r w:rsidRPr="008D0931">
        <w:rPr>
          <w:sz w:val="28"/>
          <w:szCs w:val="28"/>
        </w:rPr>
        <w:t xml:space="preserve">имеют среднее профессиональное образование </w:t>
      </w:r>
      <w:r w:rsidR="000D13D7" w:rsidRPr="008D0931">
        <w:rPr>
          <w:sz w:val="28"/>
          <w:szCs w:val="28"/>
        </w:rPr>
        <w:t>4</w:t>
      </w:r>
      <w:r w:rsidRPr="008D0931">
        <w:rPr>
          <w:sz w:val="28"/>
          <w:szCs w:val="28"/>
        </w:rPr>
        <w:t xml:space="preserve"> человека</w:t>
      </w:r>
      <w:r w:rsidR="000D13D7" w:rsidRPr="008D0931">
        <w:rPr>
          <w:sz w:val="28"/>
          <w:szCs w:val="28"/>
        </w:rPr>
        <w:t xml:space="preserve"> – 5,8</w:t>
      </w:r>
      <w:r w:rsidRPr="008D0931">
        <w:rPr>
          <w:sz w:val="28"/>
          <w:szCs w:val="28"/>
        </w:rPr>
        <w:t>%</w:t>
      </w:r>
    </w:p>
    <w:p w14:paraId="0F1D86AE" w14:textId="1F389163" w:rsidR="00221D19" w:rsidRPr="008D0931" w:rsidRDefault="00221D19" w:rsidP="008D0931">
      <w:pPr>
        <w:pStyle w:val="Default"/>
        <w:numPr>
          <w:ilvl w:val="0"/>
          <w:numId w:val="43"/>
        </w:numPr>
        <w:spacing w:after="120"/>
        <w:ind w:left="0" w:firstLine="0"/>
        <w:jc w:val="both"/>
        <w:rPr>
          <w:sz w:val="28"/>
          <w:szCs w:val="28"/>
        </w:rPr>
      </w:pPr>
      <w:r w:rsidRPr="008D0931">
        <w:rPr>
          <w:sz w:val="28"/>
          <w:szCs w:val="28"/>
        </w:rPr>
        <w:t>не имеют педагогического образования - 1 человек</w:t>
      </w:r>
      <w:r w:rsidR="000D13D7" w:rsidRPr="008D0931">
        <w:rPr>
          <w:sz w:val="28"/>
          <w:szCs w:val="28"/>
        </w:rPr>
        <w:t xml:space="preserve"> – 1,4</w:t>
      </w:r>
      <w:r w:rsidRPr="008D0931">
        <w:rPr>
          <w:sz w:val="28"/>
          <w:szCs w:val="28"/>
        </w:rPr>
        <w:t>%</w:t>
      </w:r>
    </w:p>
    <w:p w14:paraId="7AC4731C" w14:textId="77777777" w:rsidR="00221D19" w:rsidRPr="008D0931" w:rsidRDefault="00221D19" w:rsidP="008D093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 </w:t>
      </w:r>
      <w:r w:rsidRPr="008D0931">
        <w:rPr>
          <w:rFonts w:ascii="Times New Roman" w:hAnsi="Times New Roman" w:cs="Times New Roman"/>
          <w:sz w:val="28"/>
          <w:szCs w:val="28"/>
        </w:rPr>
        <w:t>В течение 2023-2024 учебного года успешно прошли аттестацию на соответствие занимаемой должности 11 педагогов, 8 педагогов аттестовались на первую категорию, 7 - на высшую категорию.</w:t>
      </w:r>
    </w:p>
    <w:p w14:paraId="5D80F853" w14:textId="77777777" w:rsidR="00221D19" w:rsidRPr="008D0931" w:rsidRDefault="00221D19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bCs/>
          <w:sz w:val="28"/>
          <w:szCs w:val="28"/>
        </w:rPr>
        <w:t>Н</w:t>
      </w:r>
      <w:r w:rsidRPr="008D0931">
        <w:rPr>
          <w:rFonts w:ascii="Times New Roman" w:hAnsi="Times New Roman" w:cs="Times New Roman"/>
          <w:sz w:val="28"/>
          <w:szCs w:val="28"/>
        </w:rPr>
        <w:t xml:space="preserve">е все педагогические работники имеют достаточно высокий профессиональный уровень, большой стаж педагогической деятельности, поэтому </w:t>
      </w:r>
      <w:r w:rsidRPr="008D093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заседаниях МО рассмотрены и утверждены планы повышения квалификации. </w:t>
      </w:r>
      <w:r w:rsidRPr="008D0931">
        <w:rPr>
          <w:rFonts w:ascii="Times New Roman" w:hAnsi="Times New Roman" w:cs="Times New Roman"/>
          <w:sz w:val="28"/>
          <w:szCs w:val="28"/>
        </w:rPr>
        <w:t>Анализ качественного состава педагогического коллектива показывает увеличение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количества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учителей,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имеющих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первую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квалификационную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категорию.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Примерно третья часть членов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коллектива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не имеет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категории.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Это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объясняется:</w:t>
      </w:r>
    </w:p>
    <w:p w14:paraId="37C36B6F" w14:textId="77777777" w:rsidR="00221D19" w:rsidRPr="008D0931" w:rsidRDefault="00221D19" w:rsidP="008D0931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притоком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молодых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специалистов,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новых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членов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коллектива,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не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lastRenderedPageBreak/>
        <w:t>имеющих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еще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категорию;</w:t>
      </w:r>
    </w:p>
    <w:p w14:paraId="5EFD4EA6" w14:textId="77777777" w:rsidR="00221D19" w:rsidRPr="008D0931" w:rsidRDefault="00221D19" w:rsidP="008D0931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профессиональной инертностью некоторых педагогов, не желающих повышать свой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уровень.</w:t>
      </w:r>
    </w:p>
    <w:p w14:paraId="36BF2187" w14:textId="77777777" w:rsidR="00221D19" w:rsidRPr="008D0931" w:rsidRDefault="00221D19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bCs/>
          <w:color w:val="000000"/>
          <w:sz w:val="28"/>
          <w:szCs w:val="28"/>
        </w:rPr>
        <w:t>Также организована работа с молодыми специалистами, с целью</w:t>
      </w:r>
      <w:r w:rsidRPr="008D0931">
        <w:rPr>
          <w:rFonts w:ascii="Times New Roman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color w:val="000000"/>
          <w:sz w:val="28"/>
          <w:szCs w:val="28"/>
        </w:rPr>
        <w:t xml:space="preserve">создать организационно-методические условия для успешной адаптации молодого специалиста в условиях </w:t>
      </w:r>
      <w:r w:rsidRPr="008D0931">
        <w:rPr>
          <w:rFonts w:ascii="Times New Roman" w:hAnsi="Times New Roman" w:cs="Times New Roman"/>
          <w:sz w:val="28"/>
          <w:szCs w:val="28"/>
        </w:rPr>
        <w:t>современной школы. План работы по наставничеству был принят на педагогическом совете 30 августа 2023 года, наставляемые закреплены за своими наставниками.</w:t>
      </w:r>
    </w:p>
    <w:p w14:paraId="5E93CCD0" w14:textId="4C9AF034" w:rsidR="005106F6" w:rsidRPr="008D0931" w:rsidRDefault="005106F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На начало учебного года в лицее приступили к работе 6 молодых специалистов (2 учителя начальных классов, 2 учителя в МО общественных дисциплин, 1 учитель иностранного языка, 1 педагог-психолог). На заседании педагогического совета от 30.08.2023г. была рассмотрена и утверждена персонализированная программа по работе наставника с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. Данная программа наставничества рассчитана на 2023-2024 учебный год. Были сформированы пары наставник – наставляемый. Анализы и отчеты по работе наставников представлены к рассмотрению на заседании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и на заседаниях методических объединений.</w:t>
      </w:r>
    </w:p>
    <w:p w14:paraId="5D760F1C" w14:textId="77777777" w:rsidR="00221D19" w:rsidRPr="008D0931" w:rsidRDefault="00221D19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Вместе с тем, лицей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укомплектован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высококвалифицированными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кадрами,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среди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которых имеют отраслевые награды 10 человек – 15%:</w:t>
      </w:r>
    </w:p>
    <w:p w14:paraId="152E8190" w14:textId="0470291D" w:rsidR="00221D19" w:rsidRPr="008D0931" w:rsidRDefault="00221D19" w:rsidP="008D0931">
      <w:pPr>
        <w:pStyle w:val="a5"/>
        <w:numPr>
          <w:ilvl w:val="0"/>
          <w:numId w:val="4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«Отличник народного просвещения Р</w:t>
      </w:r>
      <w:r w:rsidR="005106F6" w:rsidRPr="008D0931">
        <w:rPr>
          <w:rFonts w:ascii="Times New Roman" w:hAnsi="Times New Roman"/>
          <w:sz w:val="28"/>
          <w:szCs w:val="28"/>
        </w:rPr>
        <w:t xml:space="preserve">оссийской </w:t>
      </w:r>
      <w:r w:rsidRPr="008D0931">
        <w:rPr>
          <w:rFonts w:ascii="Times New Roman" w:hAnsi="Times New Roman"/>
          <w:sz w:val="28"/>
          <w:szCs w:val="28"/>
        </w:rPr>
        <w:t>Ф</w:t>
      </w:r>
      <w:r w:rsidR="005106F6" w:rsidRPr="008D0931">
        <w:rPr>
          <w:rFonts w:ascii="Times New Roman" w:hAnsi="Times New Roman"/>
          <w:sz w:val="28"/>
          <w:szCs w:val="28"/>
        </w:rPr>
        <w:t>едерации</w:t>
      </w:r>
      <w:r w:rsidRPr="008D0931">
        <w:rPr>
          <w:rFonts w:ascii="Times New Roman" w:hAnsi="Times New Roman"/>
          <w:sz w:val="28"/>
          <w:szCs w:val="28"/>
        </w:rPr>
        <w:t>»: 3 человека – 5,4%</w:t>
      </w:r>
    </w:p>
    <w:p w14:paraId="342D235E" w14:textId="365625AA" w:rsidR="00221D19" w:rsidRPr="008D0931" w:rsidRDefault="00221D19" w:rsidP="008D0931">
      <w:pPr>
        <w:pStyle w:val="a5"/>
        <w:numPr>
          <w:ilvl w:val="0"/>
          <w:numId w:val="44"/>
        </w:numPr>
        <w:tabs>
          <w:tab w:val="left" w:pos="-142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8D0931">
        <w:rPr>
          <w:rFonts w:ascii="Times New Roman" w:hAnsi="Times New Roman"/>
          <w:bCs/>
          <w:sz w:val="28"/>
          <w:szCs w:val="28"/>
        </w:rPr>
        <w:t>«Почетный работник воспитания и просвещения Р</w:t>
      </w:r>
      <w:r w:rsidR="005106F6" w:rsidRPr="008D0931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8D0931">
        <w:rPr>
          <w:rFonts w:ascii="Times New Roman" w:hAnsi="Times New Roman"/>
          <w:bCs/>
          <w:sz w:val="28"/>
          <w:szCs w:val="28"/>
        </w:rPr>
        <w:t>Ф</w:t>
      </w:r>
      <w:r w:rsidR="005106F6" w:rsidRPr="008D0931">
        <w:rPr>
          <w:rFonts w:ascii="Times New Roman" w:hAnsi="Times New Roman"/>
          <w:bCs/>
          <w:sz w:val="28"/>
          <w:szCs w:val="28"/>
        </w:rPr>
        <w:t>едерации</w:t>
      </w:r>
      <w:r w:rsidRPr="008D0931">
        <w:rPr>
          <w:rFonts w:ascii="Times New Roman" w:hAnsi="Times New Roman"/>
          <w:bCs/>
          <w:sz w:val="28"/>
          <w:szCs w:val="28"/>
        </w:rPr>
        <w:t>»: 2 человека – 3,6%</w:t>
      </w:r>
    </w:p>
    <w:p w14:paraId="42B28D83" w14:textId="77777777" w:rsidR="00221D19" w:rsidRPr="008D0931" w:rsidRDefault="00221D19" w:rsidP="008D0931">
      <w:pPr>
        <w:pStyle w:val="a5"/>
        <w:numPr>
          <w:ilvl w:val="0"/>
          <w:numId w:val="44"/>
        </w:numPr>
        <w:tabs>
          <w:tab w:val="left" w:pos="-142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8D0931">
        <w:rPr>
          <w:rFonts w:ascii="Times New Roman" w:hAnsi="Times New Roman"/>
          <w:bCs/>
          <w:sz w:val="28"/>
          <w:szCs w:val="28"/>
        </w:rPr>
        <w:t>«Почетный работник сферы образования Российской Федерации»: 2 чел. – 3%</w:t>
      </w:r>
    </w:p>
    <w:p w14:paraId="56EBB58D" w14:textId="4B2DB302" w:rsidR="00221D19" w:rsidRPr="008D0931" w:rsidRDefault="00221D19" w:rsidP="008D0931">
      <w:pPr>
        <w:pStyle w:val="a5"/>
        <w:numPr>
          <w:ilvl w:val="0"/>
          <w:numId w:val="44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Почетная грамота Министерства образования и науки</w:t>
      </w:r>
      <w:r w:rsidR="005106F6" w:rsidRPr="008D093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8D0931">
        <w:rPr>
          <w:rFonts w:ascii="Times New Roman" w:hAnsi="Times New Roman"/>
          <w:sz w:val="28"/>
          <w:szCs w:val="28"/>
        </w:rPr>
        <w:t>: 2 человека – 3,6%</w:t>
      </w:r>
    </w:p>
    <w:p w14:paraId="2BA0CFB2" w14:textId="66BB6547" w:rsidR="00221D19" w:rsidRPr="008D0931" w:rsidRDefault="005106F6" w:rsidP="008D0931">
      <w:pPr>
        <w:pStyle w:val="a5"/>
        <w:numPr>
          <w:ilvl w:val="0"/>
          <w:numId w:val="44"/>
        </w:numPr>
        <w:tabs>
          <w:tab w:val="left" w:pos="360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 xml:space="preserve">Почетная грамота администрации города </w:t>
      </w:r>
      <w:r w:rsidR="00221D19" w:rsidRPr="008D0931">
        <w:rPr>
          <w:rFonts w:ascii="Times New Roman" w:hAnsi="Times New Roman"/>
          <w:sz w:val="28"/>
          <w:szCs w:val="28"/>
        </w:rPr>
        <w:t>Ставрополя 1 человек - 1,4%.</w:t>
      </w:r>
    </w:p>
    <w:p w14:paraId="534CA19A" w14:textId="77777777" w:rsidR="00221D19" w:rsidRPr="008D0931" w:rsidRDefault="00221D19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Педагогический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коллектив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лицея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является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стабильным,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сплоченным,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квалифицированным,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активно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реализующим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задачи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образования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и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воспитания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и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инновационные процессы. Педагогов школы отличает высокий уровень профессионализма,</w:t>
      </w:r>
      <w:r w:rsidRPr="008D09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творческий</w:t>
      </w:r>
      <w:r w:rsidRPr="008D09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рост, преданность</w:t>
      </w:r>
      <w:r w:rsidRPr="008D09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педагогическому</w:t>
      </w:r>
      <w:r w:rsidRPr="008D09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D0931">
        <w:rPr>
          <w:rFonts w:ascii="Times New Roman" w:hAnsi="Times New Roman" w:cs="Times New Roman"/>
          <w:sz w:val="28"/>
          <w:szCs w:val="28"/>
        </w:rPr>
        <w:t>труду.</w:t>
      </w:r>
    </w:p>
    <w:p w14:paraId="46CE494E" w14:textId="4E18023B" w:rsidR="00221D19" w:rsidRPr="008D0931" w:rsidRDefault="00221D19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квалификации, особенно это важно в связи с переходом на новые стандарты ФГОС.</w:t>
      </w:r>
    </w:p>
    <w:p w14:paraId="72DF0E46" w14:textId="081A7BB6" w:rsidR="00221D19" w:rsidRPr="008D0931" w:rsidRDefault="00221D19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Педагоги стремятся к повышению профессионального мастерства, систематически проходят курсы повышения квалификации. На данный момент все педагогические работники имеют пройденные курсы повышения </w:t>
      </w:r>
      <w:r w:rsidRPr="008D0931">
        <w:rPr>
          <w:rFonts w:ascii="Times New Roman" w:hAnsi="Times New Roman" w:cs="Times New Roman"/>
          <w:sz w:val="28"/>
          <w:szCs w:val="28"/>
        </w:rPr>
        <w:lastRenderedPageBreak/>
        <w:t>квалификации и дополнительно прошли курсы повышения квалификации, связанные с переходом на но</w:t>
      </w:r>
      <w:r w:rsidR="005619BF" w:rsidRPr="008D0931">
        <w:rPr>
          <w:rFonts w:ascii="Times New Roman" w:hAnsi="Times New Roman" w:cs="Times New Roman"/>
          <w:sz w:val="28"/>
          <w:szCs w:val="28"/>
        </w:rPr>
        <w:t xml:space="preserve">вые стандарты ФГОС в НОО </w:t>
      </w:r>
      <w:proofErr w:type="gramStart"/>
      <w:r w:rsidR="005619BF" w:rsidRPr="008D0931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5619BF" w:rsidRPr="008D0931">
        <w:rPr>
          <w:rFonts w:ascii="Times New Roman" w:hAnsi="Times New Roman" w:cs="Times New Roman"/>
          <w:sz w:val="28"/>
          <w:szCs w:val="28"/>
        </w:rPr>
        <w:t>.</w:t>
      </w:r>
    </w:p>
    <w:p w14:paraId="659BDA06" w14:textId="77777777" w:rsidR="005619BF" w:rsidRPr="008D0931" w:rsidRDefault="005619B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Педагоги лицея являются членами жюри различных конкурсов и предметных олимпиад муниципального и регионального этапа, членами экспертных предметных комиссий ОГЭ и ЕГЭ, членами региональной комиссии по экспертной проверке ВПР.</w:t>
      </w:r>
    </w:p>
    <w:p w14:paraId="270807D3" w14:textId="13390EE7" w:rsidR="005619BF" w:rsidRPr="008D0931" w:rsidRDefault="005619BF" w:rsidP="008D0931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Постоянными членами жюри муниципального этапа Всероссийской олимпиады школьников являются следующие педагоги: Бондарчук Н.С. (история, обществознание, право), Сейфулина О.В. (русский язык), </w:t>
      </w:r>
      <w:proofErr w:type="spellStart"/>
      <w:r w:rsidRPr="008D0931">
        <w:rPr>
          <w:rFonts w:ascii="Times New Roman" w:eastAsia="Calibri" w:hAnsi="Times New Roman" w:cs="Times New Roman"/>
          <w:sz w:val="28"/>
          <w:szCs w:val="28"/>
        </w:rPr>
        <w:t>Андрейчикова</w:t>
      </w:r>
      <w:proofErr w:type="spellEnd"/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 С.Н. (биология).</w:t>
      </w:r>
    </w:p>
    <w:p w14:paraId="7A20F5DA" w14:textId="7FB3276C" w:rsidR="005619BF" w:rsidRPr="008D0931" w:rsidRDefault="005619BF" w:rsidP="008D0931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Постоянными членами  региональных экспертных комиссий по проверке экзаменационных работ государственной итоговой аттестации являются педагоги лицея, получивших удостоверение эк</w:t>
      </w:r>
      <w:r w:rsidR="007120A6" w:rsidRPr="008D0931">
        <w:rPr>
          <w:rFonts w:ascii="Times New Roman" w:eastAsia="Calibri" w:hAnsi="Times New Roman" w:cs="Times New Roman"/>
          <w:sz w:val="28"/>
          <w:szCs w:val="28"/>
        </w:rPr>
        <w:t xml:space="preserve">сперта предметных комиссий ГИА - </w:t>
      </w:r>
      <w:proofErr w:type="spellStart"/>
      <w:r w:rsidR="007120A6" w:rsidRPr="008D0931">
        <w:rPr>
          <w:rFonts w:ascii="Times New Roman" w:eastAsia="Calibri" w:hAnsi="Times New Roman" w:cs="Times New Roman"/>
          <w:sz w:val="28"/>
          <w:szCs w:val="28"/>
        </w:rPr>
        <w:t>Андрейчикова</w:t>
      </w:r>
      <w:proofErr w:type="spellEnd"/>
      <w:r w:rsidR="007120A6" w:rsidRPr="008D0931">
        <w:rPr>
          <w:rFonts w:ascii="Times New Roman" w:eastAsia="Calibri" w:hAnsi="Times New Roman" w:cs="Times New Roman"/>
          <w:sz w:val="28"/>
          <w:szCs w:val="28"/>
        </w:rPr>
        <w:t xml:space="preserve"> С.Н. (биология),</w:t>
      </w:r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D0931">
        <w:rPr>
          <w:rFonts w:ascii="Times New Roman" w:eastAsia="Calibri" w:hAnsi="Times New Roman" w:cs="Times New Roman"/>
          <w:sz w:val="28"/>
          <w:szCs w:val="28"/>
        </w:rPr>
        <w:t>Тринько</w:t>
      </w:r>
      <w:proofErr w:type="spellEnd"/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 М.Г. (химия), Бондарчук Н.С. (история</w:t>
      </w:r>
      <w:r w:rsidR="007120A6" w:rsidRPr="008D0931">
        <w:rPr>
          <w:rFonts w:ascii="Times New Roman" w:eastAsia="Calibri" w:hAnsi="Times New Roman" w:cs="Times New Roman"/>
          <w:sz w:val="28"/>
          <w:szCs w:val="28"/>
        </w:rPr>
        <w:t xml:space="preserve">, обществознание), </w:t>
      </w:r>
      <w:proofErr w:type="spellStart"/>
      <w:r w:rsidRPr="008D0931">
        <w:rPr>
          <w:rFonts w:ascii="Times New Roman" w:eastAsia="Calibri" w:hAnsi="Times New Roman" w:cs="Times New Roman"/>
          <w:sz w:val="28"/>
          <w:szCs w:val="28"/>
        </w:rPr>
        <w:t>Смекалина</w:t>
      </w:r>
      <w:proofErr w:type="spellEnd"/>
      <w:r w:rsidR="007120A6" w:rsidRPr="008D0931">
        <w:rPr>
          <w:rFonts w:ascii="Times New Roman" w:eastAsia="Calibri" w:hAnsi="Times New Roman" w:cs="Times New Roman"/>
          <w:sz w:val="28"/>
          <w:szCs w:val="28"/>
        </w:rPr>
        <w:t xml:space="preserve"> Е.В. и Сейфулина О.В. (русский язык). </w:t>
      </w:r>
      <w:proofErr w:type="spellStart"/>
      <w:r w:rsidRPr="008D0931">
        <w:rPr>
          <w:rFonts w:ascii="Times New Roman" w:eastAsia="Calibri" w:hAnsi="Times New Roman" w:cs="Times New Roman"/>
          <w:sz w:val="28"/>
          <w:szCs w:val="28"/>
        </w:rPr>
        <w:t>Карбанова</w:t>
      </w:r>
      <w:proofErr w:type="spellEnd"/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 Н.Н. является заместителем руководителя</w:t>
      </w:r>
      <w:r w:rsidR="007120A6" w:rsidRPr="008D0931">
        <w:rPr>
          <w:rFonts w:ascii="Times New Roman" w:eastAsia="Calibri" w:hAnsi="Times New Roman" w:cs="Times New Roman"/>
          <w:sz w:val="28"/>
          <w:szCs w:val="28"/>
        </w:rPr>
        <w:t xml:space="preserve"> конфликтной комиссии </w:t>
      </w:r>
      <w:r w:rsidRPr="008D0931">
        <w:rPr>
          <w:rFonts w:ascii="Times New Roman" w:eastAsia="Calibri" w:hAnsi="Times New Roman" w:cs="Times New Roman"/>
          <w:sz w:val="28"/>
          <w:szCs w:val="28"/>
        </w:rPr>
        <w:t>ГИА – 11. Бондарчук Н.С. ̶  член конфликтной комиссии по истории и обществознанию ГИА - 9 и ГИА – 11.</w:t>
      </w:r>
    </w:p>
    <w:p w14:paraId="5D84A1FB" w14:textId="42552B97" w:rsidR="005619BF" w:rsidRPr="008D0931" w:rsidRDefault="005619BF" w:rsidP="008D0931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Эти данные говорят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высокой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востребованности педагогов школы в профессиона</w:t>
      </w:r>
      <w:r w:rsidR="007120A6" w:rsidRPr="008D0931">
        <w:rPr>
          <w:rFonts w:ascii="Times New Roman" w:hAnsi="Times New Roman" w:cs="Times New Roman"/>
          <w:sz w:val="28"/>
          <w:szCs w:val="28"/>
        </w:rPr>
        <w:t>льном сообществе города и края.</w:t>
      </w:r>
    </w:p>
    <w:p w14:paraId="7A720E0F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Оценка условий реализации основных образовательных программ по уровням общего образования включает анализ:</w:t>
      </w:r>
    </w:p>
    <w:p w14:paraId="049242C6" w14:textId="674AD439" w:rsidR="00AE1264" w:rsidRPr="008D0931" w:rsidRDefault="007120A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 - кадровое обеспечение;</w:t>
      </w:r>
    </w:p>
    <w:p w14:paraId="7A185A00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материально-техническое оснащение;</w:t>
      </w:r>
    </w:p>
    <w:p w14:paraId="1341BB6C" w14:textId="47FDB9BB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 - качество инфор</w:t>
      </w:r>
      <w:r w:rsidR="007120A6" w:rsidRPr="008D0931">
        <w:rPr>
          <w:rFonts w:ascii="Times New Roman" w:hAnsi="Times New Roman" w:cs="Times New Roman"/>
          <w:sz w:val="28"/>
          <w:szCs w:val="28"/>
        </w:rPr>
        <w:t>мационно-образовательной среды;</w:t>
      </w:r>
    </w:p>
    <w:p w14:paraId="5BBFD6CE" w14:textId="25A43645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санитарно-гигиен</w:t>
      </w:r>
      <w:r w:rsidR="007120A6" w:rsidRPr="008D0931">
        <w:rPr>
          <w:rFonts w:ascii="Times New Roman" w:hAnsi="Times New Roman" w:cs="Times New Roman"/>
          <w:sz w:val="28"/>
          <w:szCs w:val="28"/>
        </w:rPr>
        <w:t>ические и эстетические условия;</w:t>
      </w:r>
    </w:p>
    <w:p w14:paraId="69A07BFE" w14:textId="76ADF5C7" w:rsidR="00AE1264" w:rsidRPr="008D0931" w:rsidRDefault="007120A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медицинское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сопровождении;</w:t>
      </w:r>
    </w:p>
    <w:p w14:paraId="4CC1B356" w14:textId="3D30B6CC" w:rsidR="00AE1264" w:rsidRPr="008D0931" w:rsidRDefault="007120A6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организацию питания;</w:t>
      </w:r>
    </w:p>
    <w:p w14:paraId="3E09D1F2" w14:textId="36426ECA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библио</w:t>
      </w:r>
      <w:r w:rsidR="007120A6" w:rsidRPr="008D0931">
        <w:rPr>
          <w:rFonts w:ascii="Times New Roman" w:hAnsi="Times New Roman" w:cs="Times New Roman"/>
          <w:sz w:val="28"/>
          <w:szCs w:val="28"/>
        </w:rPr>
        <w:t>течно-информационных ресурсов;</w:t>
      </w:r>
    </w:p>
    <w:p w14:paraId="19C7F361" w14:textId="14BE3FA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психологический клима</w:t>
      </w:r>
      <w:r w:rsidR="007120A6" w:rsidRPr="008D0931">
        <w:rPr>
          <w:rFonts w:ascii="Times New Roman" w:hAnsi="Times New Roman" w:cs="Times New Roman"/>
          <w:sz w:val="28"/>
          <w:szCs w:val="28"/>
        </w:rPr>
        <w:t>т в образовательном учреждении;</w:t>
      </w:r>
    </w:p>
    <w:p w14:paraId="26D08823" w14:textId="52E327FB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использования социальной</w:t>
      </w:r>
      <w:r w:rsidR="007120A6" w:rsidRPr="008D0931">
        <w:rPr>
          <w:rFonts w:ascii="Times New Roman" w:hAnsi="Times New Roman" w:cs="Times New Roman"/>
          <w:sz w:val="28"/>
          <w:szCs w:val="28"/>
        </w:rPr>
        <w:t xml:space="preserve"> сферы города, района, региона;</w:t>
      </w:r>
    </w:p>
    <w:p w14:paraId="29036D86" w14:textId="5AF53491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- документооборот и н</w:t>
      </w:r>
      <w:r w:rsidR="007120A6" w:rsidRPr="008D0931">
        <w:rPr>
          <w:rFonts w:ascii="Times New Roman" w:hAnsi="Times New Roman" w:cs="Times New Roman"/>
          <w:sz w:val="28"/>
          <w:szCs w:val="28"/>
        </w:rPr>
        <w:t>ормативно-правовое обеспечение.</w:t>
      </w:r>
    </w:p>
    <w:p w14:paraId="038D7A1C" w14:textId="194BA3CC" w:rsidR="00AE1264" w:rsidRPr="008D0931" w:rsidRDefault="00AE1264" w:rsidP="008D0931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На начало 202</w:t>
      </w:r>
      <w:r w:rsidR="00131806" w:rsidRPr="008D0931">
        <w:rPr>
          <w:rFonts w:ascii="Times New Roman" w:hAnsi="Times New Roman" w:cs="Times New Roman"/>
          <w:sz w:val="28"/>
          <w:szCs w:val="28"/>
        </w:rPr>
        <w:t>3</w:t>
      </w:r>
      <w:r w:rsidRPr="008D0931">
        <w:rPr>
          <w:rFonts w:ascii="Times New Roman" w:hAnsi="Times New Roman" w:cs="Times New Roman"/>
          <w:sz w:val="28"/>
          <w:szCs w:val="28"/>
        </w:rPr>
        <w:t>-202</w:t>
      </w:r>
      <w:r w:rsidR="00131806" w:rsidRPr="008D0931">
        <w:rPr>
          <w:rFonts w:ascii="Times New Roman" w:hAnsi="Times New Roman" w:cs="Times New Roman"/>
          <w:sz w:val="28"/>
          <w:szCs w:val="28"/>
        </w:rPr>
        <w:t>4</w:t>
      </w:r>
      <w:r w:rsidRPr="008D0931">
        <w:rPr>
          <w:rFonts w:ascii="Times New Roman" w:hAnsi="Times New Roman" w:cs="Times New Roman"/>
          <w:sz w:val="28"/>
          <w:szCs w:val="28"/>
        </w:rPr>
        <w:t xml:space="preserve"> учебного года проанализированы локальные нормати</w:t>
      </w:r>
      <w:r w:rsidR="007120A6" w:rsidRPr="008D0931">
        <w:rPr>
          <w:rFonts w:ascii="Times New Roman" w:hAnsi="Times New Roman" w:cs="Times New Roman"/>
          <w:sz w:val="28"/>
          <w:szCs w:val="28"/>
        </w:rPr>
        <w:t xml:space="preserve">вные акты школы, </w:t>
      </w:r>
      <w:r w:rsidRPr="008D0931">
        <w:rPr>
          <w:rFonts w:ascii="Times New Roman" w:hAnsi="Times New Roman" w:cs="Times New Roman"/>
          <w:sz w:val="28"/>
          <w:szCs w:val="28"/>
        </w:rPr>
        <w:t>они соответствуют нормативным правовым актам в сфере образования. Проведен инструктаж всех работников перед началом нового учебного года, заполнен журнал инструктажей. 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объекта.</w:t>
      </w:r>
    </w:p>
    <w:p w14:paraId="4A99757A" w14:textId="77777777" w:rsidR="007120A6" w:rsidRPr="008D0931" w:rsidRDefault="00AE1264" w:rsidP="008D0931">
      <w:pPr>
        <w:pStyle w:val="ac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>Должностные инструкции составлены на основе 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 и профессиональных стандартов «Педагог (педагогическая деятельность в сфере дошкольного, началь</w:t>
      </w:r>
      <w:r w:rsidR="007120A6" w:rsidRPr="008D0931">
        <w:rPr>
          <w:rFonts w:ascii="Times New Roman" w:hAnsi="Times New Roman" w:cs="Times New Roman"/>
          <w:sz w:val="28"/>
          <w:szCs w:val="28"/>
        </w:rPr>
        <w:t>ного общего, основного общего, с</w:t>
      </w:r>
      <w:r w:rsidRPr="008D0931">
        <w:rPr>
          <w:rFonts w:ascii="Times New Roman" w:hAnsi="Times New Roman" w:cs="Times New Roman"/>
          <w:sz w:val="28"/>
          <w:szCs w:val="28"/>
        </w:rPr>
        <w:t>реднего общего образования) (воспитатель, учитель)», «Педагог дополнительного образования детей и взрослых», «Специалист в области воспитания».</w:t>
      </w:r>
    </w:p>
    <w:p w14:paraId="68974018" w14:textId="77777777" w:rsidR="007120A6" w:rsidRPr="008D0931" w:rsidRDefault="00AE1264" w:rsidP="008D0931">
      <w:pPr>
        <w:pStyle w:val="ac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931">
        <w:rPr>
          <w:rFonts w:ascii="Times New Roman" w:hAnsi="Times New Roman" w:cs="Times New Roman"/>
          <w:sz w:val="28"/>
          <w:szCs w:val="28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Так, 100 процентов понимают значимость прим</w:t>
      </w:r>
      <w:r w:rsidR="007120A6" w:rsidRPr="008D0931">
        <w:rPr>
          <w:rFonts w:ascii="Times New Roman" w:hAnsi="Times New Roman" w:cs="Times New Roman"/>
          <w:sz w:val="28"/>
          <w:szCs w:val="28"/>
        </w:rPr>
        <w:t>енения такого формата заданий, 9</w:t>
      </w:r>
      <w:r w:rsidRPr="008D0931">
        <w:rPr>
          <w:rFonts w:ascii="Times New Roman" w:hAnsi="Times New Roman" w:cs="Times New Roman"/>
          <w:sz w:val="28"/>
          <w:szCs w:val="28"/>
        </w:rPr>
        <w:t xml:space="preserve">0 процентов педагогов не испытывают </w:t>
      </w:r>
      <w:r w:rsidR="007120A6" w:rsidRPr="008D0931">
        <w:rPr>
          <w:rFonts w:ascii="Times New Roman" w:hAnsi="Times New Roman" w:cs="Times New Roman"/>
          <w:sz w:val="28"/>
          <w:szCs w:val="28"/>
        </w:rPr>
        <w:t>затруднений в подборе заданий, 1</w:t>
      </w:r>
      <w:r w:rsidRPr="008D0931">
        <w:rPr>
          <w:rFonts w:ascii="Times New Roman" w:hAnsi="Times New Roman" w:cs="Times New Roman"/>
          <w:sz w:val="28"/>
          <w:szCs w:val="28"/>
        </w:rPr>
        <w:t xml:space="preserve">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</w:t>
      </w:r>
      <w:r w:rsidR="005619BF" w:rsidRPr="008D0931">
        <w:rPr>
          <w:rFonts w:ascii="Times New Roman" w:hAnsi="Times New Roman" w:cs="Times New Roman"/>
          <w:sz w:val="28"/>
          <w:szCs w:val="28"/>
        </w:rPr>
        <w:t xml:space="preserve">лицея № 23 </w:t>
      </w:r>
      <w:proofErr w:type="spellStart"/>
      <w:r w:rsidR="005619BF"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619BF"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619BF"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8D093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профессиональных объединений.</w:t>
      </w:r>
    </w:p>
    <w:p w14:paraId="58CD4EE1" w14:textId="64569981" w:rsidR="00AE1264" w:rsidRPr="008D0931" w:rsidRDefault="00AE1264" w:rsidP="008D0931">
      <w:pPr>
        <w:pStyle w:val="ac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Анализ кадрового потенциала МБОУ </w:t>
      </w:r>
      <w:r w:rsidR="007120A6" w:rsidRPr="008D0931">
        <w:rPr>
          <w:rFonts w:ascii="Times New Roman" w:hAnsi="Times New Roman" w:cs="Times New Roman"/>
          <w:sz w:val="28"/>
          <w:szCs w:val="28"/>
        </w:rPr>
        <w:t>лицея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№ </w:t>
      </w:r>
      <w:r w:rsidR="007120A6" w:rsidRPr="008D0931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7120A6"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120A6"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120A6"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tbl>
      <w:tblPr>
        <w:tblW w:w="93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506"/>
        <w:gridCol w:w="562"/>
        <w:gridCol w:w="876"/>
        <w:gridCol w:w="662"/>
        <w:gridCol w:w="12"/>
        <w:gridCol w:w="925"/>
        <w:gridCol w:w="850"/>
        <w:gridCol w:w="851"/>
        <w:gridCol w:w="850"/>
      </w:tblGrid>
      <w:tr w:rsidR="00AE1264" w:rsidRPr="008D0931" w14:paraId="47F94572" w14:textId="77777777" w:rsidTr="000D13D7">
        <w:trPr>
          <w:trHeight w:val="434"/>
        </w:trPr>
        <w:tc>
          <w:tcPr>
            <w:tcW w:w="2410" w:type="dxa"/>
            <w:vMerge w:val="restart"/>
          </w:tcPr>
          <w:p w14:paraId="45655578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r w:rsidRPr="008D0931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lastRenderedPageBreak/>
              <w:t xml:space="preserve">педагогических </w:t>
            </w: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</w:t>
            </w:r>
          </w:p>
        </w:tc>
        <w:tc>
          <w:tcPr>
            <w:tcW w:w="851" w:type="dxa"/>
            <w:vMerge w:val="restart"/>
          </w:tcPr>
          <w:p w14:paraId="5B8CC8CA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</w:t>
            </w: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</w:p>
        </w:tc>
        <w:tc>
          <w:tcPr>
            <w:tcW w:w="2618" w:type="dxa"/>
            <w:gridSpan w:val="5"/>
          </w:tcPr>
          <w:p w14:paraId="42FFD250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3476" w:type="dxa"/>
            <w:gridSpan w:val="4"/>
          </w:tcPr>
          <w:p w14:paraId="6B34143D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AE1264" w:rsidRPr="008D0931" w14:paraId="5EFB573E" w14:textId="77777777" w:rsidTr="000D13D7">
        <w:trPr>
          <w:trHeight w:val="3624"/>
        </w:trPr>
        <w:tc>
          <w:tcPr>
            <w:tcW w:w="2410" w:type="dxa"/>
            <w:vMerge/>
            <w:tcBorders>
              <w:top w:val="nil"/>
            </w:tcBorders>
          </w:tcPr>
          <w:p w14:paraId="40EA05CC" w14:textId="77777777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CED45B6" w14:textId="77777777" w:rsidR="00AE1264" w:rsidRPr="008D0931" w:rsidRDefault="00AE1264" w:rsidP="008D093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6" w:type="dxa"/>
            <w:textDirection w:val="btLr"/>
          </w:tcPr>
          <w:p w14:paraId="659858D1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562" w:type="dxa"/>
            <w:textDirection w:val="btLr"/>
          </w:tcPr>
          <w:p w14:paraId="209433F4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876" w:type="dxa"/>
            <w:textDirection w:val="btLr"/>
          </w:tcPr>
          <w:p w14:paraId="7099CBF0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Соответствуют </w:t>
            </w:r>
            <w:r w:rsidRPr="008D093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занимаемой должности</w:t>
            </w:r>
          </w:p>
        </w:tc>
        <w:tc>
          <w:tcPr>
            <w:tcW w:w="662" w:type="dxa"/>
            <w:textDirection w:val="btLr"/>
          </w:tcPr>
          <w:p w14:paraId="5731AE26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Не имеют категорий</w:t>
            </w:r>
          </w:p>
        </w:tc>
        <w:tc>
          <w:tcPr>
            <w:tcW w:w="937" w:type="dxa"/>
            <w:gridSpan w:val="2"/>
            <w:textDirection w:val="btLr"/>
          </w:tcPr>
          <w:p w14:paraId="27F2BA4D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Высшее профессиональное</w:t>
            </w:r>
          </w:p>
        </w:tc>
        <w:tc>
          <w:tcPr>
            <w:tcW w:w="850" w:type="dxa"/>
            <w:textDirection w:val="btLr"/>
          </w:tcPr>
          <w:p w14:paraId="25E1F54A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. педагогическое</w:t>
            </w:r>
          </w:p>
        </w:tc>
        <w:tc>
          <w:tcPr>
            <w:tcW w:w="851" w:type="dxa"/>
            <w:textDirection w:val="btLr"/>
          </w:tcPr>
          <w:p w14:paraId="688BDF23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Среднее-профессиональное</w:t>
            </w:r>
            <w:proofErr w:type="gramEnd"/>
          </w:p>
        </w:tc>
        <w:tc>
          <w:tcPr>
            <w:tcW w:w="850" w:type="dxa"/>
            <w:textDirection w:val="btLr"/>
          </w:tcPr>
          <w:p w14:paraId="58FC37F3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т.ч</w:t>
            </w:r>
            <w:proofErr w:type="spellEnd"/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. педагогическое</w:t>
            </w:r>
          </w:p>
        </w:tc>
      </w:tr>
      <w:tr w:rsidR="00AE1264" w:rsidRPr="008D0931" w14:paraId="45FECE6D" w14:textId="77777777" w:rsidTr="000D13D7">
        <w:trPr>
          <w:trHeight w:val="400"/>
        </w:trPr>
        <w:tc>
          <w:tcPr>
            <w:tcW w:w="2410" w:type="dxa"/>
          </w:tcPr>
          <w:p w14:paraId="6B4EC9ED" w14:textId="56E8E7BF" w:rsidR="00AE1264" w:rsidRPr="008D0931" w:rsidRDefault="007120A6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</w:t>
            </w:r>
            <w:r w:rsidR="00AE1264"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едагогические работники</w:t>
            </w:r>
          </w:p>
        </w:tc>
        <w:tc>
          <w:tcPr>
            <w:tcW w:w="851" w:type="dxa"/>
          </w:tcPr>
          <w:p w14:paraId="48A57239" w14:textId="2F99C61B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06" w:type="dxa"/>
          </w:tcPr>
          <w:p w14:paraId="0E1BC88E" w14:textId="0EFC41E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5AE9ACE0" w14:textId="6634B478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5199FD8B" w14:textId="1A774732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1BA0941E" w14:textId="6B5AEE5D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7A5EF579" w14:textId="3951D320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</w:tcPr>
          <w:p w14:paraId="27FC141A" w14:textId="131D39E3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51" w:type="dxa"/>
          </w:tcPr>
          <w:p w14:paraId="0C9BE7B7" w14:textId="634262F9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541508C8" w14:textId="04DBDC6D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1264" w:rsidRPr="008D0931" w14:paraId="67EF6ABE" w14:textId="77777777" w:rsidTr="000D13D7">
        <w:trPr>
          <w:trHeight w:val="453"/>
        </w:trPr>
        <w:tc>
          <w:tcPr>
            <w:tcW w:w="2410" w:type="dxa"/>
          </w:tcPr>
          <w:p w14:paraId="5B420968" w14:textId="2AD8077C" w:rsidR="00AE1264" w:rsidRPr="008D0931" w:rsidRDefault="007120A6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E1264"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том числе учителя</w:t>
            </w:r>
          </w:p>
        </w:tc>
        <w:tc>
          <w:tcPr>
            <w:tcW w:w="851" w:type="dxa"/>
          </w:tcPr>
          <w:p w14:paraId="0F6FC482" w14:textId="20745261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06" w:type="dxa"/>
          </w:tcPr>
          <w:p w14:paraId="4DD26E04" w14:textId="022A55AD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1CD37189" w14:textId="7E78FA61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6B765B0" w14:textId="21B711D2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74C517BB" w14:textId="4BFF71A1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482C5872" w14:textId="29891511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14:paraId="6849DC76" w14:textId="0AF9E364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1" w:type="dxa"/>
          </w:tcPr>
          <w:p w14:paraId="749B8CE8" w14:textId="1A2280BF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0E798BA8" w14:textId="38B1E12D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E1264" w:rsidRPr="008D0931" w14:paraId="71694CBA" w14:textId="77777777" w:rsidTr="000D13D7">
        <w:trPr>
          <w:trHeight w:val="450"/>
        </w:trPr>
        <w:tc>
          <w:tcPr>
            <w:tcW w:w="2410" w:type="dxa"/>
          </w:tcPr>
          <w:p w14:paraId="66DEFC7F" w14:textId="75C278A8" w:rsidR="00AE1264" w:rsidRPr="008D0931" w:rsidRDefault="007120A6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AE1264"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з них:</w:t>
            </w:r>
          </w:p>
        </w:tc>
        <w:tc>
          <w:tcPr>
            <w:tcW w:w="851" w:type="dxa"/>
          </w:tcPr>
          <w:p w14:paraId="13898F8C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" w:type="dxa"/>
          </w:tcPr>
          <w:p w14:paraId="1F54A78E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0DACC72F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38620C53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247F931D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4D3B7389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CC2ADA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94F677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0C00414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64" w:rsidRPr="008D0931" w14:paraId="35F7D01D" w14:textId="77777777" w:rsidTr="000D13D7">
        <w:trPr>
          <w:trHeight w:val="400"/>
        </w:trPr>
        <w:tc>
          <w:tcPr>
            <w:tcW w:w="2410" w:type="dxa"/>
          </w:tcPr>
          <w:p w14:paraId="6FB17720" w14:textId="5C34627D" w:rsidR="00AE1264" w:rsidRPr="008D0931" w:rsidRDefault="007120A6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E1264"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усского языка и литературы</w:t>
            </w:r>
          </w:p>
        </w:tc>
        <w:tc>
          <w:tcPr>
            <w:tcW w:w="851" w:type="dxa"/>
          </w:tcPr>
          <w:p w14:paraId="0633F4B3" w14:textId="1B184142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" w:type="dxa"/>
          </w:tcPr>
          <w:p w14:paraId="123F2410" w14:textId="0DA073DC" w:rsidR="00AE1264" w:rsidRPr="008D0931" w:rsidRDefault="00380B20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" w:type="dxa"/>
          </w:tcPr>
          <w:p w14:paraId="1B5733A9" w14:textId="746ECCEF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14:paraId="7B65968F" w14:textId="37A18467" w:rsidR="00AE1264" w:rsidRPr="008D0931" w:rsidRDefault="00380B20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2" w:type="dxa"/>
          </w:tcPr>
          <w:p w14:paraId="034DE6B0" w14:textId="1B56EBF3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5E978F6E" w14:textId="5EEF4CCC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77665038" w14:textId="1D621164" w:rsidR="00AE1264" w:rsidRPr="008D0931" w:rsidRDefault="000D13D7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2B205C59" w14:textId="643404AC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13837A4E" w14:textId="5F29DDEF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64" w:rsidRPr="008D0931" w14:paraId="1CE375B3" w14:textId="77777777" w:rsidTr="000D13D7">
        <w:trPr>
          <w:trHeight w:val="402"/>
        </w:trPr>
        <w:tc>
          <w:tcPr>
            <w:tcW w:w="2410" w:type="dxa"/>
          </w:tcPr>
          <w:p w14:paraId="7EF7B0D6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истории, обществознания</w:t>
            </w:r>
          </w:p>
        </w:tc>
        <w:tc>
          <w:tcPr>
            <w:tcW w:w="851" w:type="dxa"/>
          </w:tcPr>
          <w:p w14:paraId="7F480CCE" w14:textId="684CD1DF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" w:type="dxa"/>
          </w:tcPr>
          <w:p w14:paraId="0A203FD6" w14:textId="4041A91B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14:paraId="123DB81B" w14:textId="0DEF104C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64CCA299" w14:textId="1F6BDE49" w:rsidR="00AE1264" w:rsidRPr="008D0931" w:rsidRDefault="00380B20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1986A9AA" w14:textId="34E129AD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5E27AFAE" w14:textId="661C35E5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338B86A5" w14:textId="634C82E2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0AB93904" w14:textId="5529DECE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ECD1675" w14:textId="1D0EA05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64" w:rsidRPr="008D0931" w14:paraId="499FDFB2" w14:textId="77777777" w:rsidTr="000D13D7">
        <w:trPr>
          <w:trHeight w:val="400"/>
        </w:trPr>
        <w:tc>
          <w:tcPr>
            <w:tcW w:w="2410" w:type="dxa"/>
          </w:tcPr>
          <w:p w14:paraId="5D271CC8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математики</w:t>
            </w:r>
          </w:p>
        </w:tc>
        <w:tc>
          <w:tcPr>
            <w:tcW w:w="851" w:type="dxa"/>
          </w:tcPr>
          <w:p w14:paraId="40880CCF" w14:textId="5C736FCE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6" w:type="dxa"/>
          </w:tcPr>
          <w:p w14:paraId="3E60271C" w14:textId="0C12A110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09C922B5" w14:textId="3C12C878" w:rsidR="00AE1264" w:rsidRPr="008D0931" w:rsidRDefault="00380B20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14:paraId="044542D0" w14:textId="247FF924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7020DCDB" w14:textId="50A351A5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37C5BFB6" w14:textId="53952599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3858703A" w14:textId="1BD050C6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14:paraId="33D62302" w14:textId="543A1EDD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09D792" w14:textId="678E2BFB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64" w:rsidRPr="008D0931" w14:paraId="64E9BC6E" w14:textId="77777777" w:rsidTr="000D13D7">
        <w:trPr>
          <w:trHeight w:val="400"/>
        </w:trPr>
        <w:tc>
          <w:tcPr>
            <w:tcW w:w="2410" w:type="dxa"/>
          </w:tcPr>
          <w:p w14:paraId="15557979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информатики</w:t>
            </w:r>
          </w:p>
        </w:tc>
        <w:tc>
          <w:tcPr>
            <w:tcW w:w="851" w:type="dxa"/>
          </w:tcPr>
          <w:p w14:paraId="0B21C737" w14:textId="33F897EB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14:paraId="29E43B8F" w14:textId="00C561E6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33CDA7BB" w14:textId="262BFE3E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73A86F0C" w14:textId="59B8E24F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1FB90F74" w14:textId="2BB872D4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1992A4CB" w14:textId="62E8F221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9C8B672" w14:textId="1D9DBB13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140BFDD2" w14:textId="1FA0E5B5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B1522EE" w14:textId="060F9A58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64" w:rsidRPr="008D0931" w14:paraId="33952DE0" w14:textId="77777777" w:rsidTr="000D13D7">
        <w:trPr>
          <w:trHeight w:val="402"/>
        </w:trPr>
        <w:tc>
          <w:tcPr>
            <w:tcW w:w="2410" w:type="dxa"/>
          </w:tcPr>
          <w:p w14:paraId="75EEBC19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физики</w:t>
            </w:r>
          </w:p>
        </w:tc>
        <w:tc>
          <w:tcPr>
            <w:tcW w:w="851" w:type="dxa"/>
          </w:tcPr>
          <w:p w14:paraId="62B2F9C0" w14:textId="3054AA46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14:paraId="07241F88" w14:textId="09AF49FA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0FDA63A6" w14:textId="2A729AF4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482D9678" w14:textId="40F8F8EE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" w:type="dxa"/>
          </w:tcPr>
          <w:p w14:paraId="17F25828" w14:textId="69F040F5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472CB2D9" w14:textId="35CA7195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8D61124" w14:textId="4E38879C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75C518A" w14:textId="27189C02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BB11590" w14:textId="2FA9FB40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64" w:rsidRPr="008D0931" w14:paraId="61EF5DD8" w14:textId="77777777" w:rsidTr="000D13D7">
        <w:trPr>
          <w:trHeight w:val="400"/>
        </w:trPr>
        <w:tc>
          <w:tcPr>
            <w:tcW w:w="2410" w:type="dxa"/>
          </w:tcPr>
          <w:p w14:paraId="7D0DA7D0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химии</w:t>
            </w:r>
          </w:p>
        </w:tc>
        <w:tc>
          <w:tcPr>
            <w:tcW w:w="851" w:type="dxa"/>
          </w:tcPr>
          <w:p w14:paraId="0FEBD4AC" w14:textId="471E8EA2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14:paraId="654A7292" w14:textId="271E3B4F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741A2BB2" w14:textId="057CFDB8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2B0B31A5" w14:textId="5F8989A0" w:rsidR="00AE1264" w:rsidRPr="008D0931" w:rsidRDefault="00380B20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677C42A8" w14:textId="67F89A1B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25161E52" w14:textId="7A52C8AC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C95E9DB" w14:textId="54E956EF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7E396DFE" w14:textId="5599BFEB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C3D97A4" w14:textId="689FCD74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64" w:rsidRPr="008D0931" w14:paraId="18F3E3BB" w14:textId="77777777" w:rsidTr="000D13D7">
        <w:trPr>
          <w:trHeight w:val="403"/>
        </w:trPr>
        <w:tc>
          <w:tcPr>
            <w:tcW w:w="2410" w:type="dxa"/>
          </w:tcPr>
          <w:p w14:paraId="36F01DA2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географии</w:t>
            </w:r>
          </w:p>
        </w:tc>
        <w:tc>
          <w:tcPr>
            <w:tcW w:w="851" w:type="dxa"/>
          </w:tcPr>
          <w:p w14:paraId="34AD947D" w14:textId="16B8F09C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14:paraId="02264193" w14:textId="53A055AC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10AE66CB" w14:textId="1B883685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0DAA2AAE" w14:textId="32013C30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543410C7" w14:textId="5ECA5FF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6C748BA4" w14:textId="4FF345B8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E1DFB41" w14:textId="42C694C3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F3CBD02" w14:textId="170458A6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2BF21C" w14:textId="29A76CC4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64" w:rsidRPr="008D0931" w14:paraId="3386E95F" w14:textId="77777777" w:rsidTr="000D13D7">
        <w:trPr>
          <w:trHeight w:val="402"/>
        </w:trPr>
        <w:tc>
          <w:tcPr>
            <w:tcW w:w="2410" w:type="dxa"/>
          </w:tcPr>
          <w:p w14:paraId="5F744251" w14:textId="7777777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биологии</w:t>
            </w:r>
          </w:p>
        </w:tc>
        <w:tc>
          <w:tcPr>
            <w:tcW w:w="851" w:type="dxa"/>
          </w:tcPr>
          <w:p w14:paraId="0A20FEE9" w14:textId="5745CC6A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6" w:type="dxa"/>
          </w:tcPr>
          <w:p w14:paraId="2EDFF02F" w14:textId="4A4CCFE1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" w:type="dxa"/>
          </w:tcPr>
          <w:p w14:paraId="600E161C" w14:textId="483227EE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1773249D" w14:textId="083B5563" w:rsidR="00AE1264" w:rsidRPr="008D0931" w:rsidRDefault="00380B20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375058DA" w14:textId="5670602C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206D776B" w14:textId="2BBFD49A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28AFDA5" w14:textId="794BE678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9315824" w14:textId="05818DC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50F3593" w14:textId="25854A56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64" w:rsidRPr="008D0931" w14:paraId="359BA882" w14:textId="77777777" w:rsidTr="000D13D7">
        <w:trPr>
          <w:trHeight w:val="400"/>
        </w:trPr>
        <w:tc>
          <w:tcPr>
            <w:tcW w:w="2410" w:type="dxa"/>
          </w:tcPr>
          <w:p w14:paraId="59B3B85A" w14:textId="3A1B8DD8" w:rsidR="00AE1264" w:rsidRPr="008D0931" w:rsidRDefault="007120A6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иностранного</w:t>
            </w:r>
            <w:r w:rsidR="00AE1264"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языка</w:t>
            </w: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(английского)</w:t>
            </w:r>
          </w:p>
        </w:tc>
        <w:tc>
          <w:tcPr>
            <w:tcW w:w="851" w:type="dxa"/>
          </w:tcPr>
          <w:p w14:paraId="5EB4428A" w14:textId="6A655346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6" w:type="dxa"/>
          </w:tcPr>
          <w:p w14:paraId="44698CE9" w14:textId="1ACC53FD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204FAC40" w14:textId="7FCFBC55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</w:tcPr>
          <w:p w14:paraId="2B8FD26B" w14:textId="76AE7FDB" w:rsidR="00AE1264" w:rsidRPr="008D0931" w:rsidRDefault="00380B20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47880B11" w14:textId="4013F6E8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491D6DDB" w14:textId="4C388DDA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14:paraId="090C4CDE" w14:textId="30A6D3D7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14:paraId="37EDA01D" w14:textId="14953B18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2244C9B" w14:textId="26E404B4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264" w:rsidRPr="008D0931" w14:paraId="302FD47C" w14:textId="77777777" w:rsidTr="000D13D7">
        <w:trPr>
          <w:trHeight w:val="400"/>
        </w:trPr>
        <w:tc>
          <w:tcPr>
            <w:tcW w:w="2410" w:type="dxa"/>
          </w:tcPr>
          <w:p w14:paraId="2F9C40AB" w14:textId="31C52DBC" w:rsidR="00AE1264" w:rsidRPr="008D0931" w:rsidRDefault="007120A6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AE1264"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изической культуры</w:t>
            </w:r>
          </w:p>
        </w:tc>
        <w:tc>
          <w:tcPr>
            <w:tcW w:w="851" w:type="dxa"/>
          </w:tcPr>
          <w:p w14:paraId="1869B7DD" w14:textId="72CDC51F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6" w:type="dxa"/>
          </w:tcPr>
          <w:p w14:paraId="2ABF67A9" w14:textId="28B3BC02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0BF89816" w14:textId="677FB0EF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5AEF47BA" w14:textId="674779A6" w:rsidR="00AE1264" w:rsidRPr="008D0931" w:rsidRDefault="00380B20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289F8C34" w14:textId="77D17B45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0BD2745F" w14:textId="5B1024C8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23C70CF2" w14:textId="155FE380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14:paraId="26486EBE" w14:textId="1AA76CFC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3CD25CC" w14:textId="240CBDF7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1264" w:rsidRPr="008D0931" w14:paraId="7FA16B07" w14:textId="77777777" w:rsidTr="000D13D7">
        <w:trPr>
          <w:trHeight w:val="827"/>
        </w:trPr>
        <w:tc>
          <w:tcPr>
            <w:tcW w:w="2410" w:type="dxa"/>
          </w:tcPr>
          <w:p w14:paraId="6CC0B105" w14:textId="49A16AFB" w:rsidR="00AE1264" w:rsidRPr="008D0931" w:rsidRDefault="007120A6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преподаватель-организатор</w:t>
            </w:r>
            <w:r w:rsidR="00AE1264" w:rsidRPr="008D0931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="00AE1264"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основ безопасности</w:t>
            </w:r>
            <w:r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E1264" w:rsidRPr="008D0931">
              <w:rPr>
                <w:rFonts w:ascii="Times New Roman" w:hAnsi="Times New Roman" w:cs="Times New Roman"/>
                <w:b/>
                <w:sz w:val="28"/>
                <w:szCs w:val="28"/>
              </w:rPr>
              <w:t>жизнедеятельности</w:t>
            </w:r>
          </w:p>
        </w:tc>
        <w:tc>
          <w:tcPr>
            <w:tcW w:w="851" w:type="dxa"/>
          </w:tcPr>
          <w:p w14:paraId="3753FD6F" w14:textId="17E06BF9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" w:type="dxa"/>
          </w:tcPr>
          <w:p w14:paraId="2C2E6577" w14:textId="0586393F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" w:type="dxa"/>
          </w:tcPr>
          <w:p w14:paraId="0AF74D6A" w14:textId="4613ED5F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14:paraId="4C61A46A" w14:textId="3A719CA3" w:rsidR="00AE1264" w:rsidRPr="008D0931" w:rsidRDefault="00380B20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2" w:type="dxa"/>
          </w:tcPr>
          <w:p w14:paraId="58ED463B" w14:textId="586B4794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gridSpan w:val="2"/>
          </w:tcPr>
          <w:p w14:paraId="21AC2977" w14:textId="179AEEA0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4BF8083" w14:textId="2DC12853" w:rsidR="00AE1264" w:rsidRPr="008D0931" w:rsidRDefault="009F2213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21B209F8" w14:textId="20497B27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35238B" w14:textId="4B448FB2" w:rsidR="00AE1264" w:rsidRPr="008D0931" w:rsidRDefault="00AE1264" w:rsidP="008D0931">
            <w:pPr>
              <w:pStyle w:val="TableParagraph"/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93DC15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F0B3D" w14:textId="181AFDF0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 xml:space="preserve">С целью реализации ФОП в план непрерывного профессионального образования педагогических и управленческих кадров в МБОУ </w:t>
      </w:r>
      <w:r w:rsidR="00380B20" w:rsidRPr="008D0931">
        <w:rPr>
          <w:rFonts w:ascii="Times New Roman" w:hAnsi="Times New Roman" w:cs="Times New Roman"/>
          <w:sz w:val="28"/>
          <w:szCs w:val="28"/>
        </w:rPr>
        <w:t>лицее</w:t>
      </w:r>
      <w:r w:rsidRPr="008D0931">
        <w:rPr>
          <w:rFonts w:ascii="Times New Roman" w:hAnsi="Times New Roman" w:cs="Times New Roman"/>
          <w:sz w:val="28"/>
          <w:szCs w:val="28"/>
        </w:rPr>
        <w:t xml:space="preserve"> № </w:t>
      </w:r>
      <w:r w:rsidR="00380B20" w:rsidRPr="008D0931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380B20"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80B20"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380B20"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в 2023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для успешного внедрения федеральных образовательных программ в школе.</w:t>
      </w:r>
    </w:p>
    <w:p w14:paraId="0AA8C080" w14:textId="77777777" w:rsidR="003C68FF" w:rsidRPr="008D0931" w:rsidRDefault="003C68FF" w:rsidP="008D0931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EF581" w14:textId="585687E8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b/>
          <w:bCs/>
          <w:sz w:val="28"/>
          <w:szCs w:val="28"/>
        </w:rPr>
        <w:t>Итоги аттестации педагогических кадров в 2023</w:t>
      </w:r>
      <w:r w:rsidR="00131806" w:rsidRPr="008D0931">
        <w:rPr>
          <w:rFonts w:ascii="Times New Roman" w:hAnsi="Times New Roman" w:cs="Times New Roman"/>
          <w:b/>
          <w:bCs/>
          <w:sz w:val="28"/>
          <w:szCs w:val="28"/>
        </w:rPr>
        <w:t>-2024 учебном</w:t>
      </w:r>
      <w:r w:rsidRPr="008D093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14:paraId="7CED479A" w14:textId="7F58FC20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Аттестация педагогов МБОУ </w:t>
      </w:r>
      <w:r w:rsidR="00655693" w:rsidRPr="008D0931">
        <w:rPr>
          <w:rFonts w:ascii="Times New Roman" w:hAnsi="Times New Roman" w:cs="Times New Roman"/>
          <w:sz w:val="28"/>
          <w:szCs w:val="28"/>
        </w:rPr>
        <w:t>лицея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№ </w:t>
      </w:r>
      <w:r w:rsidR="00655693" w:rsidRPr="008D0931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655693"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655693"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655693"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 в 2023</w:t>
      </w:r>
      <w:r w:rsidR="00131806" w:rsidRPr="008D0931">
        <w:rPr>
          <w:rFonts w:ascii="Times New Roman" w:hAnsi="Times New Roman" w:cs="Times New Roman"/>
          <w:sz w:val="28"/>
          <w:szCs w:val="28"/>
        </w:rPr>
        <w:t>-2024</w:t>
      </w:r>
      <w:r w:rsidRPr="008D0931">
        <w:rPr>
          <w:rFonts w:ascii="Times New Roman" w:hAnsi="Times New Roman" w:cs="Times New Roman"/>
          <w:sz w:val="28"/>
          <w:szCs w:val="28"/>
        </w:rPr>
        <w:t xml:space="preserve">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14:paraId="35E0D4F5" w14:textId="77777777" w:rsidR="00AE1264" w:rsidRPr="008D0931" w:rsidRDefault="00AE1264" w:rsidP="008D0931">
      <w:pPr>
        <w:numPr>
          <w:ilvl w:val="0"/>
          <w:numId w:val="21"/>
        </w:numPr>
        <w:tabs>
          <w:tab w:val="clear" w:pos="72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через выступления на педагогических советах;</w:t>
      </w:r>
    </w:p>
    <w:p w14:paraId="0D569825" w14:textId="77777777" w:rsidR="00AE1264" w:rsidRPr="008D0931" w:rsidRDefault="00AE1264" w:rsidP="008D0931">
      <w:pPr>
        <w:numPr>
          <w:ilvl w:val="0"/>
          <w:numId w:val="21"/>
        </w:numPr>
        <w:tabs>
          <w:tab w:val="clear" w:pos="72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открытые уроки, воспитательные мероприятия.</w:t>
      </w:r>
    </w:p>
    <w:p w14:paraId="4E176E73" w14:textId="592FE148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По итогам 2023</w:t>
      </w:r>
      <w:r w:rsidR="00131806" w:rsidRPr="008D0931">
        <w:rPr>
          <w:rFonts w:ascii="Times New Roman" w:hAnsi="Times New Roman" w:cs="Times New Roman"/>
          <w:sz w:val="28"/>
          <w:szCs w:val="28"/>
        </w:rPr>
        <w:t>-2024</w:t>
      </w:r>
      <w:r w:rsidRPr="008D0931">
        <w:rPr>
          <w:rFonts w:ascii="Times New Roman" w:hAnsi="Times New Roman" w:cs="Times New Roman"/>
          <w:sz w:val="28"/>
          <w:szCs w:val="28"/>
        </w:rPr>
        <w:t xml:space="preserve"> года в процедуре аттестации на соответствие занима</w:t>
      </w:r>
      <w:r w:rsidR="0082178B" w:rsidRPr="008D0931">
        <w:rPr>
          <w:rFonts w:ascii="Times New Roman" w:hAnsi="Times New Roman" w:cs="Times New Roman"/>
          <w:sz w:val="28"/>
          <w:szCs w:val="28"/>
        </w:rPr>
        <w:t>емой должности приняли участие 10</w:t>
      </w:r>
      <w:r w:rsidRPr="008D0931">
        <w:rPr>
          <w:rFonts w:ascii="Times New Roman" w:hAnsi="Times New Roman" w:cs="Times New Roman"/>
          <w:sz w:val="28"/>
          <w:szCs w:val="28"/>
        </w:rPr>
        <w:t xml:space="preserve">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</w:t>
      </w:r>
      <w:r w:rsidR="0082178B" w:rsidRPr="008D0931">
        <w:rPr>
          <w:rFonts w:ascii="Times New Roman" w:hAnsi="Times New Roman" w:cs="Times New Roman"/>
          <w:sz w:val="28"/>
          <w:szCs w:val="28"/>
        </w:rPr>
        <w:t>лицея</w:t>
      </w:r>
      <w:r w:rsidRPr="008D0931">
        <w:rPr>
          <w:rFonts w:ascii="Times New Roman" w:hAnsi="Times New Roman" w:cs="Times New Roman"/>
          <w:sz w:val="28"/>
          <w:szCs w:val="28"/>
        </w:rPr>
        <w:t xml:space="preserve"> № </w:t>
      </w:r>
      <w:r w:rsidR="0082178B" w:rsidRPr="008D0931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="0082178B" w:rsidRPr="008D09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2178B" w:rsidRPr="008D093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2178B" w:rsidRPr="008D0931">
        <w:rPr>
          <w:rFonts w:ascii="Times New Roman" w:hAnsi="Times New Roman" w:cs="Times New Roman"/>
          <w:sz w:val="28"/>
          <w:szCs w:val="28"/>
        </w:rPr>
        <w:t>таврополя</w:t>
      </w:r>
      <w:proofErr w:type="spellEnd"/>
      <w:r w:rsidRPr="008D0931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заседании.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Признаны соответст</w:t>
      </w:r>
      <w:r w:rsidR="0082178B" w:rsidRPr="008D0931">
        <w:rPr>
          <w:rFonts w:ascii="Times New Roman" w:hAnsi="Times New Roman" w:cs="Times New Roman"/>
          <w:sz w:val="28"/>
          <w:szCs w:val="28"/>
        </w:rPr>
        <w:t xml:space="preserve">вующими занимаемой должности – </w:t>
      </w:r>
      <w:r w:rsidR="005538DA" w:rsidRPr="008D0931">
        <w:rPr>
          <w:rFonts w:ascii="Times New Roman" w:hAnsi="Times New Roman" w:cs="Times New Roman"/>
          <w:sz w:val="28"/>
          <w:szCs w:val="28"/>
        </w:rPr>
        <w:t>11</w:t>
      </w:r>
      <w:r w:rsidRPr="008D0931">
        <w:rPr>
          <w:rFonts w:ascii="Times New Roman" w:hAnsi="Times New Roman" w:cs="Times New Roman"/>
          <w:sz w:val="28"/>
          <w:szCs w:val="28"/>
        </w:rPr>
        <w:t xml:space="preserve"> педагогов.</w:t>
      </w:r>
      <w:proofErr w:type="gramEnd"/>
    </w:p>
    <w:p w14:paraId="73F515A7" w14:textId="4666D61C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Заявление на аттестацию в целях соответствия ква</w:t>
      </w:r>
      <w:r w:rsidR="0082178B" w:rsidRPr="008D0931">
        <w:rPr>
          <w:rFonts w:ascii="Times New Roman" w:hAnsi="Times New Roman" w:cs="Times New Roman"/>
          <w:sz w:val="28"/>
          <w:szCs w:val="28"/>
        </w:rPr>
        <w:t xml:space="preserve">лификационной категории подали </w:t>
      </w:r>
      <w:r w:rsidR="005538DA" w:rsidRPr="008D0931">
        <w:rPr>
          <w:rFonts w:ascii="Times New Roman" w:hAnsi="Times New Roman" w:cs="Times New Roman"/>
          <w:sz w:val="28"/>
          <w:szCs w:val="28"/>
        </w:rPr>
        <w:t>15</w:t>
      </w:r>
      <w:r w:rsidRPr="008D0931">
        <w:rPr>
          <w:rFonts w:ascii="Times New Roman" w:hAnsi="Times New Roman" w:cs="Times New Roman"/>
          <w:sz w:val="28"/>
          <w:szCs w:val="28"/>
        </w:rPr>
        <w:t xml:space="preserve"> педагогов:</w:t>
      </w:r>
    </w:p>
    <w:p w14:paraId="1C4CACBE" w14:textId="357BD39E" w:rsidR="00AE1264" w:rsidRPr="008D0931" w:rsidRDefault="005538DA" w:rsidP="008D0931">
      <w:pPr>
        <w:numPr>
          <w:ilvl w:val="0"/>
          <w:numId w:val="22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8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педагога – на первую квалификационную категорию;</w:t>
      </w:r>
    </w:p>
    <w:p w14:paraId="448BBF47" w14:textId="383F7906" w:rsidR="00AE1264" w:rsidRPr="008D0931" w:rsidRDefault="005538DA" w:rsidP="008D0931">
      <w:pPr>
        <w:numPr>
          <w:ilvl w:val="0"/>
          <w:numId w:val="22"/>
        </w:numPr>
        <w:tabs>
          <w:tab w:val="clear" w:pos="720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7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педагогов – на высшую квалификационную категорию;</w:t>
      </w:r>
    </w:p>
    <w:p w14:paraId="4035E0DB" w14:textId="780EC168" w:rsidR="00AE1264" w:rsidRPr="008D0931" w:rsidRDefault="0082178B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По результатам аттестации </w:t>
      </w:r>
      <w:r w:rsidR="005538DA" w:rsidRPr="008D0931">
        <w:rPr>
          <w:rFonts w:ascii="Times New Roman" w:hAnsi="Times New Roman" w:cs="Times New Roman"/>
          <w:sz w:val="28"/>
          <w:szCs w:val="28"/>
        </w:rPr>
        <w:t>8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педагогам установлена перв</w:t>
      </w:r>
      <w:r w:rsidR="005538DA" w:rsidRPr="008D0931">
        <w:rPr>
          <w:rFonts w:ascii="Times New Roman" w:hAnsi="Times New Roman" w:cs="Times New Roman"/>
          <w:sz w:val="28"/>
          <w:szCs w:val="28"/>
        </w:rPr>
        <w:t>ая квалификационная категория, 7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педагогам – высшая квалификационная категория.</w:t>
      </w:r>
    </w:p>
    <w:p w14:paraId="6E001822" w14:textId="77777777" w:rsidR="00AE1264" w:rsidRPr="008D0931" w:rsidRDefault="00AE1264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Таким образом, по итогам 2023</w:t>
      </w:r>
      <w:r w:rsidR="00131806" w:rsidRPr="008D0931">
        <w:rPr>
          <w:rFonts w:ascii="Times New Roman" w:hAnsi="Times New Roman" w:cs="Times New Roman"/>
          <w:sz w:val="28"/>
          <w:szCs w:val="28"/>
        </w:rPr>
        <w:t>-2024</w:t>
      </w:r>
      <w:r w:rsidRPr="008D0931">
        <w:rPr>
          <w:rFonts w:ascii="Times New Roman" w:hAnsi="Times New Roman" w:cs="Times New Roman"/>
          <w:sz w:val="28"/>
          <w:szCs w:val="28"/>
        </w:rPr>
        <w:t xml:space="preserve"> учебного года имеют актуальные результаты прохождения аттестации:</w:t>
      </w:r>
    </w:p>
    <w:p w14:paraId="14AAC3BE" w14:textId="507D8CB7" w:rsidR="00AE1264" w:rsidRPr="008D0931" w:rsidRDefault="005538DA" w:rsidP="008D0931">
      <w:pPr>
        <w:numPr>
          <w:ilvl w:val="0"/>
          <w:numId w:val="23"/>
        </w:numPr>
        <w:tabs>
          <w:tab w:val="clear" w:pos="644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7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педагогов – высшую квалификационную категорию;</w:t>
      </w:r>
    </w:p>
    <w:p w14:paraId="76241F5F" w14:textId="4AC84D0E" w:rsidR="00AE1264" w:rsidRPr="008D0931" w:rsidRDefault="005538DA" w:rsidP="008D0931">
      <w:pPr>
        <w:numPr>
          <w:ilvl w:val="0"/>
          <w:numId w:val="23"/>
        </w:numPr>
        <w:tabs>
          <w:tab w:val="clear" w:pos="644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8</w:t>
      </w:r>
      <w:r w:rsidR="00AE1264" w:rsidRPr="008D0931">
        <w:rPr>
          <w:rFonts w:ascii="Times New Roman" w:hAnsi="Times New Roman" w:cs="Times New Roman"/>
          <w:sz w:val="28"/>
          <w:szCs w:val="28"/>
        </w:rPr>
        <w:t xml:space="preserve"> педагогов – первую квалификационную категорию;</w:t>
      </w:r>
    </w:p>
    <w:p w14:paraId="0982ABDB" w14:textId="3D598524" w:rsidR="00AE1264" w:rsidRPr="008D0931" w:rsidRDefault="00AE1264" w:rsidP="008D0931">
      <w:pPr>
        <w:numPr>
          <w:ilvl w:val="0"/>
          <w:numId w:val="23"/>
        </w:numPr>
        <w:tabs>
          <w:tab w:val="clear" w:pos="644"/>
          <w:tab w:val="num" w:pos="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931">
        <w:rPr>
          <w:rFonts w:ascii="Times New Roman" w:hAnsi="Times New Roman" w:cs="Times New Roman"/>
          <w:sz w:val="28"/>
          <w:szCs w:val="28"/>
        </w:rPr>
        <w:t>11 педагогов – аттестованы на соответствие занимаемой должности.</w:t>
      </w:r>
      <w:proofErr w:type="gramEnd"/>
    </w:p>
    <w:p w14:paraId="01CC83E8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14:paraId="1DED11E8" w14:textId="09455096" w:rsidR="003F5E0F" w:rsidRPr="008D0931" w:rsidRDefault="003F5E0F" w:rsidP="008D0931">
      <w:pPr>
        <w:pStyle w:val="a5"/>
        <w:numPr>
          <w:ilvl w:val="0"/>
          <w:numId w:val="4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lastRenderedPageBreak/>
        <w:t>все учителя школы вовлечены в методическую систему школы, тематика заседаний МО и советов отражает основные проблемные вопросы, которые стремится решать педагогический коллектив школы;</w:t>
      </w:r>
    </w:p>
    <w:p w14:paraId="2AD4B4B8" w14:textId="64BA0470" w:rsidR="003F5E0F" w:rsidRPr="008D0931" w:rsidRDefault="003F5E0F" w:rsidP="008D0931">
      <w:pPr>
        <w:pStyle w:val="a5"/>
        <w:numPr>
          <w:ilvl w:val="0"/>
          <w:numId w:val="4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в ходе предметных недель учителя проявили хорошие организаторские способности, разнообразные формы их проведения вызвали повышенный интерес у учащихся;</w:t>
      </w:r>
    </w:p>
    <w:p w14:paraId="3D25D39B" w14:textId="1132620C" w:rsidR="003F5E0F" w:rsidRPr="008D0931" w:rsidRDefault="003F5E0F" w:rsidP="008D0931">
      <w:pPr>
        <w:pStyle w:val="a5"/>
        <w:numPr>
          <w:ilvl w:val="0"/>
          <w:numId w:val="4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на уроках большинство учителей создают такие учебные ситуации и используют такие формы и методы (задания для самостоятельной познавательной деятельности творческого характера, заданий, связанных с жизнью, подбор наглядных пособий и др.), которые обеспечивают эффективную познавательную деятельность обучающихся в меру их способностей и подготовленности;</w:t>
      </w:r>
    </w:p>
    <w:p w14:paraId="6F33B633" w14:textId="6D4E19B5" w:rsidR="003F5E0F" w:rsidRPr="008D0931" w:rsidRDefault="003F5E0F" w:rsidP="008D0931">
      <w:pPr>
        <w:pStyle w:val="a5"/>
        <w:numPr>
          <w:ilvl w:val="0"/>
          <w:numId w:val="46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более эффективной стала работа педагогического коллектива по формированию мотивов обучения, повышения познавательного интереса обучающихся по теме, их эмоционального настроя и обеспечения единства обучения, воспитания и развития.</w:t>
      </w:r>
    </w:p>
    <w:p w14:paraId="47D03EED" w14:textId="78A6423F" w:rsidR="003F5E0F" w:rsidRPr="008D0931" w:rsidRDefault="003F5E0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Вместе с тем необходимо отметить недостатки в методической работе:</w:t>
      </w:r>
    </w:p>
    <w:p w14:paraId="1B0AE5F6" w14:textId="3C19AC6D" w:rsidR="003F5E0F" w:rsidRPr="008D0931" w:rsidRDefault="003F5E0F" w:rsidP="008D0931">
      <w:pPr>
        <w:pStyle w:val="a5"/>
        <w:numPr>
          <w:ilvl w:val="0"/>
          <w:numId w:val="4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недостаточно активное включение и участие педагогов школы в профессиональных конкурсах;</w:t>
      </w:r>
    </w:p>
    <w:p w14:paraId="0C24DC5F" w14:textId="439E3179" w:rsidR="003F5E0F" w:rsidRPr="008D0931" w:rsidRDefault="003F5E0F" w:rsidP="008D0931">
      <w:pPr>
        <w:pStyle w:val="a5"/>
        <w:numPr>
          <w:ilvl w:val="0"/>
          <w:numId w:val="4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недостаточно применяются различные средства обучения, в том числе и технические, направленные на повышение темпа урока и экономию времени для освоения нового учебного материала и способов его изучения;</w:t>
      </w:r>
    </w:p>
    <w:p w14:paraId="36DBBF0B" w14:textId="77777777" w:rsidR="003F5E0F" w:rsidRPr="008D0931" w:rsidRDefault="003F5E0F" w:rsidP="008D0931">
      <w:pPr>
        <w:pStyle w:val="a5"/>
        <w:numPr>
          <w:ilvl w:val="0"/>
          <w:numId w:val="4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>недостаточно высок уровень самоанализа у некоторых педагогов;</w:t>
      </w:r>
    </w:p>
    <w:p w14:paraId="5753A4C3" w14:textId="65EBA099" w:rsidR="003F5E0F" w:rsidRPr="008D0931" w:rsidRDefault="003F5E0F" w:rsidP="008D0931">
      <w:pPr>
        <w:pStyle w:val="a5"/>
        <w:numPr>
          <w:ilvl w:val="0"/>
          <w:numId w:val="47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0931">
        <w:rPr>
          <w:rFonts w:ascii="Times New Roman" w:hAnsi="Times New Roman"/>
          <w:sz w:val="28"/>
          <w:szCs w:val="28"/>
        </w:rPr>
        <w:t xml:space="preserve">низкий уровень </w:t>
      </w:r>
      <w:proofErr w:type="gramStart"/>
      <w:r w:rsidRPr="008D0931">
        <w:rPr>
          <w:rFonts w:ascii="Times New Roman" w:hAnsi="Times New Roman"/>
          <w:sz w:val="28"/>
          <w:szCs w:val="28"/>
        </w:rPr>
        <w:t>ИКТ-компетентности</w:t>
      </w:r>
      <w:proofErr w:type="gramEnd"/>
      <w:r w:rsidRPr="008D0931">
        <w:rPr>
          <w:rFonts w:ascii="Times New Roman" w:hAnsi="Times New Roman"/>
          <w:sz w:val="28"/>
          <w:szCs w:val="28"/>
        </w:rPr>
        <w:t xml:space="preserve"> у некоторых педагогов.</w:t>
      </w:r>
    </w:p>
    <w:p w14:paraId="65C12889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Общие выводы:</w:t>
      </w:r>
    </w:p>
    <w:p w14:paraId="3E3CF8BF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1. Методическая работа способствовала росту педагогического мастерства учителя, повышению качества учебно-воспитательного процесса.</w:t>
      </w:r>
    </w:p>
    <w:p w14:paraId="441F7D38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2. Большую часть педагогического коллектива составляют опытные учителя, обладающие высоким профессиональным мастерством, имеющие высшую и первую квалификационные категории.</w:t>
      </w:r>
    </w:p>
    <w:p w14:paraId="0713B247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3. Отмечается значительный рост активности учителей по повышению квалификации через дистанционные курсы.</w:t>
      </w:r>
    </w:p>
    <w:p w14:paraId="19AAF49C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4. Недостаточно активное включение и участие педагогов школы в профессиональных конкурсах.</w:t>
      </w:r>
    </w:p>
    <w:p w14:paraId="4E76BB98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5. Заинтересованность педагогов лицея в позитивном изменении качества учебного процесса способствовала продолжению роста профессионального мастерства учителей.</w:t>
      </w:r>
    </w:p>
    <w:p w14:paraId="3C079587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0037AF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lastRenderedPageBreak/>
        <w:t xml:space="preserve">Слаженная, регулярная работа всего коллектива лицея над заявленной темой методической работы в 2023-2024 учебном году способствовала развитию культурно-образовательной среды в лицее, открытой всем субъектам педагогической деятельности, направленной на обеспечение высокого уровня образовательного процесса; </w:t>
      </w:r>
      <w:proofErr w:type="gramStart"/>
      <w:r w:rsidRPr="008D0931">
        <w:rPr>
          <w:rFonts w:ascii="Times New Roman" w:hAnsi="Times New Roman" w:cs="Times New Roman"/>
          <w:sz w:val="28"/>
          <w:szCs w:val="28"/>
        </w:rPr>
        <w:t>обеспечению роста профессиональной компетентности педагогов лицея в ходе работы учителей по темам самообразования с целью ориентации на развитие способностей и возможностей каждого обучающегося, на раскрытие их личностного, интеллектуального, творческого потенциала; расширению сферы использования информационных технологий, созданию условий для раннего раскрытия интересов и склонностей обучающихся к научно-исследовательской деятельности, для усвоения школьниками исследовательских, проектировочных и экспериментальных умений.</w:t>
      </w:r>
      <w:proofErr w:type="gramEnd"/>
      <w:r w:rsidRPr="008D0931">
        <w:rPr>
          <w:rFonts w:ascii="Times New Roman" w:hAnsi="Times New Roman" w:cs="Times New Roman"/>
          <w:sz w:val="28"/>
          <w:szCs w:val="28"/>
        </w:rPr>
        <w:t xml:space="preserve"> Также продолжили создание нормативно-правовой базы обеспечения введения ФГОС.</w:t>
      </w:r>
    </w:p>
    <w:p w14:paraId="4564EDAB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>В связи с этим одной из важнейших задач лицея является повышение профессионализма педагогов как фактора повышения качества образования. Профессиональная компетентность является условием эффективности образовательного процесса.</w:t>
      </w:r>
    </w:p>
    <w:p w14:paraId="5C826B0F" w14:textId="12D81CD2" w:rsidR="003F5E0F" w:rsidRPr="008D0931" w:rsidRDefault="003F5E0F" w:rsidP="008D0931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0931">
        <w:rPr>
          <w:rFonts w:ascii="Times New Roman" w:hAnsi="Times New Roman" w:cs="Times New Roman"/>
          <w:sz w:val="28"/>
          <w:szCs w:val="28"/>
        </w:rPr>
        <w:t xml:space="preserve">Исходя из анализа методической работы, анкетирования педагогов и выявленных проблем, необходимо определить следующую тему, цель и задачи на 2024-2025 учебный год: </w:t>
      </w:r>
      <w:r w:rsidRPr="008D093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r w:rsidRPr="008D0931">
        <w:rPr>
          <w:rFonts w:ascii="Times New Roman" w:hAnsi="Times New Roman" w:cs="Times New Roman"/>
          <w:sz w:val="28"/>
          <w:szCs w:val="28"/>
        </w:rPr>
        <w:t>Модернизация школьной образовательной системы с целью обеспечения введения Федеральных Государственных образовательных стандартов нового поколения</w:t>
      </w:r>
      <w:r w:rsidRPr="008D093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».</w:t>
      </w:r>
    </w:p>
    <w:p w14:paraId="125214FE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bCs/>
          <w:sz w:val="28"/>
          <w:szCs w:val="28"/>
        </w:rPr>
        <w:t>Цели:</w:t>
      </w:r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обновлённых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14:paraId="71FC0606" w14:textId="77777777" w:rsidR="003F5E0F" w:rsidRPr="008D0931" w:rsidRDefault="003F5E0F" w:rsidP="008D0931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D0931">
        <w:rPr>
          <w:rFonts w:ascii="Times New Roman" w:eastAsia="Calibri" w:hAnsi="Times New Roman" w:cs="Times New Roman"/>
          <w:bCs/>
          <w:sz w:val="28"/>
          <w:szCs w:val="28"/>
        </w:rPr>
        <w:t>Задачи:</w:t>
      </w:r>
    </w:p>
    <w:p w14:paraId="065BDF38" w14:textId="57499496" w:rsidR="003F5E0F" w:rsidRPr="008D0931" w:rsidRDefault="003F5E0F" w:rsidP="008D09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Совершенствовать условия для реализации обновлённых ФГОС начального</w:t>
      </w:r>
      <w:r w:rsidR="005106F6" w:rsidRPr="008D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образования (НОО – обновлённое содержание) и обновлённых ФГОС основного общего образования (ООО – обновлённое содержание), совершенствовать качество </w:t>
      </w:r>
      <w:proofErr w:type="spellStart"/>
      <w:r w:rsidRPr="008D0931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 выпускников на ступени среднего общего образования (СОО).</w:t>
      </w:r>
    </w:p>
    <w:p w14:paraId="440AD2B9" w14:textId="1987F2AD" w:rsidR="003F5E0F" w:rsidRPr="008D0931" w:rsidRDefault="003F5E0F" w:rsidP="008D09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14:paraId="158BAE05" w14:textId="68322A84" w:rsidR="003F5E0F" w:rsidRPr="008D0931" w:rsidRDefault="003F5E0F" w:rsidP="008D09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методический уровень педагогов в овладении </w:t>
      </w:r>
      <w:r w:rsidRPr="008D0931">
        <w:rPr>
          <w:rFonts w:ascii="Times New Roman" w:eastAsia="Calibri" w:hAnsi="Times New Roman" w:cs="Times New Roman"/>
          <w:sz w:val="28"/>
          <w:szCs w:val="28"/>
        </w:rPr>
        <w:lastRenderedPageBreak/>
        <w:t>новыми педагогическими технологиями (НСУР – национальная система учительского роста).</w:t>
      </w:r>
    </w:p>
    <w:p w14:paraId="48F801E3" w14:textId="1E25F347" w:rsidR="003F5E0F" w:rsidRPr="008D0931" w:rsidRDefault="003F5E0F" w:rsidP="008D09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14:paraId="102D4C2B" w14:textId="56AC8C13" w:rsidR="003F5E0F" w:rsidRPr="008D0931" w:rsidRDefault="003F5E0F" w:rsidP="008D09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14:paraId="2454898B" w14:textId="114AB59D" w:rsidR="003F5E0F" w:rsidRPr="008D0931" w:rsidRDefault="003F5E0F" w:rsidP="008D09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Обеспечивать методическое сопровождение работы с молодыми и вновь принятыми специалистами.</w:t>
      </w:r>
    </w:p>
    <w:p w14:paraId="1C2A41DE" w14:textId="3C455096" w:rsidR="003F5E0F" w:rsidRPr="008D0931" w:rsidRDefault="003F5E0F" w:rsidP="008D09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Создавать условия для самореализации учащихся в образовательной деятельности,</w:t>
      </w:r>
      <w:r w:rsidR="005106F6" w:rsidRPr="008D09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931">
        <w:rPr>
          <w:rFonts w:ascii="Times New Roman" w:eastAsia="Calibri" w:hAnsi="Times New Roman" w:cs="Times New Roman"/>
          <w:sz w:val="28"/>
          <w:szCs w:val="28"/>
        </w:rPr>
        <w:t>развития ключевых компетенций учащихся.</w:t>
      </w:r>
    </w:p>
    <w:p w14:paraId="1B5742F5" w14:textId="5DC71BFE" w:rsidR="003F5E0F" w:rsidRPr="008D0931" w:rsidRDefault="003F5E0F" w:rsidP="008D09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Развивать и совершенствовать систему работы с детьми, имеющими повышенные интеллектуальные способности.</w:t>
      </w:r>
    </w:p>
    <w:p w14:paraId="7236DDEC" w14:textId="5F986ADC" w:rsidR="003F5E0F" w:rsidRPr="008D0931" w:rsidRDefault="003F5E0F" w:rsidP="008D0931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931">
        <w:rPr>
          <w:rFonts w:ascii="Times New Roman" w:eastAsia="Calibri" w:hAnsi="Times New Roman" w:cs="Times New Roman"/>
          <w:sz w:val="28"/>
          <w:szCs w:val="28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14:paraId="76CE2F6B" w14:textId="77777777" w:rsidR="00821CA8" w:rsidRPr="008D0931" w:rsidRDefault="00821CA8" w:rsidP="008D093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1CA8" w:rsidRPr="008D0931" w:rsidSect="001F0516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D27B9" w14:textId="77777777" w:rsidR="003C2C96" w:rsidRDefault="003C2C96" w:rsidP="004268EE">
      <w:pPr>
        <w:spacing w:after="0" w:line="240" w:lineRule="auto"/>
      </w:pPr>
      <w:r>
        <w:separator/>
      </w:r>
    </w:p>
  </w:endnote>
  <w:endnote w:type="continuationSeparator" w:id="0">
    <w:p w14:paraId="072DF3D0" w14:textId="77777777" w:rsidR="003C2C96" w:rsidRDefault="003C2C96" w:rsidP="0042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DFCDA" w14:textId="537C99D1" w:rsidR="008D0931" w:rsidRDefault="008D0931">
    <w:pPr>
      <w:pStyle w:val="ac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62365B8" wp14:editId="6FB37AD8">
              <wp:simplePos x="0" y="0"/>
              <wp:positionH relativeFrom="page">
                <wp:posOffset>7011670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152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2392E" w14:textId="77777777" w:rsidR="008D0931" w:rsidRDefault="008D0931">
                          <w:pPr>
                            <w:pStyle w:val="ac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652F">
                            <w:rPr>
                              <w:noProof/>
                            </w:rPr>
                            <w:t>55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2.1pt;margin-top:792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" filled="f" stroked="f">
              <v:textbox inset="0,0,0,0">
                <w:txbxContent>
                  <w:p w14:paraId="7702392E" w14:textId="77777777" w:rsidR="008D0931" w:rsidRDefault="008D0931">
                    <w:pPr>
                      <w:pStyle w:val="ac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9652F">
                      <w:rPr>
                        <w:noProof/>
                      </w:rPr>
                      <w:t>55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E58A4" w14:textId="77777777" w:rsidR="003C2C96" w:rsidRDefault="003C2C96" w:rsidP="004268EE">
      <w:pPr>
        <w:spacing w:after="0" w:line="240" w:lineRule="auto"/>
      </w:pPr>
      <w:r>
        <w:separator/>
      </w:r>
    </w:p>
  </w:footnote>
  <w:footnote w:type="continuationSeparator" w:id="0">
    <w:p w14:paraId="593078CE" w14:textId="77777777" w:rsidR="003C2C96" w:rsidRDefault="003C2C96" w:rsidP="00426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D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44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2714B"/>
    <w:multiLevelType w:val="hybridMultilevel"/>
    <w:tmpl w:val="11EA8576"/>
    <w:lvl w:ilvl="0" w:tplc="38EC0A1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4A7190"/>
    <w:multiLevelType w:val="hybridMultilevel"/>
    <w:tmpl w:val="07161FC6"/>
    <w:lvl w:ilvl="0" w:tplc="704801FA">
      <w:numFmt w:val="bullet"/>
      <w:lvlText w:val="-"/>
      <w:lvlJc w:val="left"/>
      <w:pPr>
        <w:ind w:left="29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EC0A1A">
      <w:numFmt w:val="bullet"/>
      <w:lvlText w:val="•"/>
      <w:lvlJc w:val="left"/>
      <w:pPr>
        <w:ind w:left="1311" w:hanging="140"/>
      </w:pPr>
      <w:rPr>
        <w:rFonts w:hint="default"/>
        <w:lang w:val="ru-RU" w:eastAsia="en-US" w:bidi="ar-SA"/>
      </w:rPr>
    </w:lvl>
    <w:lvl w:ilvl="2" w:tplc="F4B68C7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3" w:tplc="DCC4FEC0">
      <w:numFmt w:val="bullet"/>
      <w:lvlText w:val="•"/>
      <w:lvlJc w:val="left"/>
      <w:pPr>
        <w:ind w:left="3335" w:hanging="140"/>
      </w:pPr>
      <w:rPr>
        <w:rFonts w:hint="default"/>
        <w:lang w:val="ru-RU" w:eastAsia="en-US" w:bidi="ar-SA"/>
      </w:rPr>
    </w:lvl>
    <w:lvl w:ilvl="4" w:tplc="C43A67CA">
      <w:numFmt w:val="bullet"/>
      <w:lvlText w:val="•"/>
      <w:lvlJc w:val="left"/>
      <w:pPr>
        <w:ind w:left="4346" w:hanging="140"/>
      </w:pPr>
      <w:rPr>
        <w:rFonts w:hint="default"/>
        <w:lang w:val="ru-RU" w:eastAsia="en-US" w:bidi="ar-SA"/>
      </w:rPr>
    </w:lvl>
    <w:lvl w:ilvl="5" w:tplc="31A4E9FE">
      <w:numFmt w:val="bullet"/>
      <w:lvlText w:val="•"/>
      <w:lvlJc w:val="left"/>
      <w:pPr>
        <w:ind w:left="5358" w:hanging="140"/>
      </w:pPr>
      <w:rPr>
        <w:rFonts w:hint="default"/>
        <w:lang w:val="ru-RU" w:eastAsia="en-US" w:bidi="ar-SA"/>
      </w:rPr>
    </w:lvl>
    <w:lvl w:ilvl="6" w:tplc="4E3CE030">
      <w:numFmt w:val="bullet"/>
      <w:lvlText w:val="•"/>
      <w:lvlJc w:val="left"/>
      <w:pPr>
        <w:ind w:left="6370" w:hanging="140"/>
      </w:pPr>
      <w:rPr>
        <w:rFonts w:hint="default"/>
        <w:lang w:val="ru-RU" w:eastAsia="en-US" w:bidi="ar-SA"/>
      </w:rPr>
    </w:lvl>
    <w:lvl w:ilvl="7" w:tplc="2B6C1756">
      <w:numFmt w:val="bullet"/>
      <w:lvlText w:val="•"/>
      <w:lvlJc w:val="left"/>
      <w:pPr>
        <w:ind w:left="7381" w:hanging="140"/>
      </w:pPr>
      <w:rPr>
        <w:rFonts w:hint="default"/>
        <w:lang w:val="ru-RU" w:eastAsia="en-US" w:bidi="ar-SA"/>
      </w:rPr>
    </w:lvl>
    <w:lvl w:ilvl="8" w:tplc="97B21996">
      <w:numFmt w:val="bullet"/>
      <w:lvlText w:val="•"/>
      <w:lvlJc w:val="left"/>
      <w:pPr>
        <w:ind w:left="8393" w:hanging="140"/>
      </w:pPr>
      <w:rPr>
        <w:rFonts w:hint="default"/>
        <w:lang w:val="ru-RU" w:eastAsia="en-US" w:bidi="ar-SA"/>
      </w:rPr>
    </w:lvl>
  </w:abstractNum>
  <w:abstractNum w:abstractNumId="4">
    <w:nsid w:val="07D92D60"/>
    <w:multiLevelType w:val="hybridMultilevel"/>
    <w:tmpl w:val="D6309096"/>
    <w:lvl w:ilvl="0" w:tplc="E51E347C">
      <w:start w:val="1"/>
      <w:numFmt w:val="bullet"/>
      <w:lvlText w:val="•"/>
      <w:lvlJc w:val="left"/>
      <w:pPr>
        <w:ind w:left="842" w:hanging="135"/>
      </w:pPr>
      <w:rPr>
        <w:rFonts w:ascii="Times New Roman" w:hAnsi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E9C1492">
      <w:numFmt w:val="bullet"/>
      <w:lvlText w:val="•"/>
      <w:lvlJc w:val="left"/>
      <w:pPr>
        <w:ind w:left="1858" w:hanging="135"/>
      </w:pPr>
      <w:rPr>
        <w:rFonts w:hint="default"/>
        <w:lang w:val="ru-RU" w:eastAsia="en-US" w:bidi="ar-SA"/>
      </w:rPr>
    </w:lvl>
    <w:lvl w:ilvl="2" w:tplc="9A40F6D0">
      <w:numFmt w:val="bullet"/>
      <w:lvlText w:val="•"/>
      <w:lvlJc w:val="left"/>
      <w:pPr>
        <w:ind w:left="2877" w:hanging="135"/>
      </w:pPr>
      <w:rPr>
        <w:rFonts w:hint="default"/>
        <w:lang w:val="ru-RU" w:eastAsia="en-US" w:bidi="ar-SA"/>
      </w:rPr>
    </w:lvl>
    <w:lvl w:ilvl="3" w:tplc="17E4D1F8">
      <w:numFmt w:val="bullet"/>
      <w:lvlText w:val="•"/>
      <w:lvlJc w:val="left"/>
      <w:pPr>
        <w:ind w:left="3895" w:hanging="135"/>
      </w:pPr>
      <w:rPr>
        <w:rFonts w:hint="default"/>
        <w:lang w:val="ru-RU" w:eastAsia="en-US" w:bidi="ar-SA"/>
      </w:rPr>
    </w:lvl>
    <w:lvl w:ilvl="4" w:tplc="C6367D84">
      <w:numFmt w:val="bullet"/>
      <w:lvlText w:val="•"/>
      <w:lvlJc w:val="left"/>
      <w:pPr>
        <w:ind w:left="4914" w:hanging="135"/>
      </w:pPr>
      <w:rPr>
        <w:rFonts w:hint="default"/>
        <w:lang w:val="ru-RU" w:eastAsia="en-US" w:bidi="ar-SA"/>
      </w:rPr>
    </w:lvl>
    <w:lvl w:ilvl="5" w:tplc="BAB0802C">
      <w:numFmt w:val="bullet"/>
      <w:lvlText w:val="•"/>
      <w:lvlJc w:val="left"/>
      <w:pPr>
        <w:ind w:left="5933" w:hanging="135"/>
      </w:pPr>
      <w:rPr>
        <w:rFonts w:hint="default"/>
        <w:lang w:val="ru-RU" w:eastAsia="en-US" w:bidi="ar-SA"/>
      </w:rPr>
    </w:lvl>
    <w:lvl w:ilvl="6" w:tplc="AC164E44">
      <w:numFmt w:val="bullet"/>
      <w:lvlText w:val="•"/>
      <w:lvlJc w:val="left"/>
      <w:pPr>
        <w:ind w:left="6951" w:hanging="135"/>
      </w:pPr>
      <w:rPr>
        <w:rFonts w:hint="default"/>
        <w:lang w:val="ru-RU" w:eastAsia="en-US" w:bidi="ar-SA"/>
      </w:rPr>
    </w:lvl>
    <w:lvl w:ilvl="7" w:tplc="F7005BB6">
      <w:numFmt w:val="bullet"/>
      <w:lvlText w:val="•"/>
      <w:lvlJc w:val="left"/>
      <w:pPr>
        <w:ind w:left="7970" w:hanging="135"/>
      </w:pPr>
      <w:rPr>
        <w:rFonts w:hint="default"/>
        <w:lang w:val="ru-RU" w:eastAsia="en-US" w:bidi="ar-SA"/>
      </w:rPr>
    </w:lvl>
    <w:lvl w:ilvl="8" w:tplc="E3782ACA">
      <w:numFmt w:val="bullet"/>
      <w:lvlText w:val="•"/>
      <w:lvlJc w:val="left"/>
      <w:pPr>
        <w:ind w:left="8989" w:hanging="135"/>
      </w:pPr>
      <w:rPr>
        <w:rFonts w:hint="default"/>
        <w:lang w:val="ru-RU" w:eastAsia="en-US" w:bidi="ar-SA"/>
      </w:rPr>
    </w:lvl>
  </w:abstractNum>
  <w:abstractNum w:abstractNumId="5">
    <w:nsid w:val="0AD2595D"/>
    <w:multiLevelType w:val="hybridMultilevel"/>
    <w:tmpl w:val="FE802318"/>
    <w:lvl w:ilvl="0" w:tplc="B1C67022">
      <w:start w:val="1"/>
      <w:numFmt w:val="decimal"/>
      <w:lvlText w:val="%1."/>
      <w:lvlJc w:val="left"/>
      <w:pPr>
        <w:ind w:left="300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E08D68">
      <w:numFmt w:val="bullet"/>
      <w:lvlText w:val="•"/>
      <w:lvlJc w:val="left"/>
      <w:pPr>
        <w:ind w:left="1411" w:hanging="355"/>
      </w:pPr>
      <w:rPr>
        <w:rFonts w:hint="default"/>
        <w:lang w:val="ru-RU" w:eastAsia="en-US" w:bidi="ar-SA"/>
      </w:rPr>
    </w:lvl>
    <w:lvl w:ilvl="2" w:tplc="79CE755C">
      <w:numFmt w:val="bullet"/>
      <w:lvlText w:val="•"/>
      <w:lvlJc w:val="left"/>
      <w:pPr>
        <w:ind w:left="2522" w:hanging="355"/>
      </w:pPr>
      <w:rPr>
        <w:rFonts w:hint="default"/>
        <w:lang w:val="ru-RU" w:eastAsia="en-US" w:bidi="ar-SA"/>
      </w:rPr>
    </w:lvl>
    <w:lvl w:ilvl="3" w:tplc="DC9CCE00">
      <w:numFmt w:val="bullet"/>
      <w:lvlText w:val="•"/>
      <w:lvlJc w:val="left"/>
      <w:pPr>
        <w:ind w:left="3633" w:hanging="355"/>
      </w:pPr>
      <w:rPr>
        <w:rFonts w:hint="default"/>
        <w:lang w:val="ru-RU" w:eastAsia="en-US" w:bidi="ar-SA"/>
      </w:rPr>
    </w:lvl>
    <w:lvl w:ilvl="4" w:tplc="87E6F972">
      <w:numFmt w:val="bullet"/>
      <w:lvlText w:val="•"/>
      <w:lvlJc w:val="left"/>
      <w:pPr>
        <w:ind w:left="4744" w:hanging="355"/>
      </w:pPr>
      <w:rPr>
        <w:rFonts w:hint="default"/>
        <w:lang w:val="ru-RU" w:eastAsia="en-US" w:bidi="ar-SA"/>
      </w:rPr>
    </w:lvl>
    <w:lvl w:ilvl="5" w:tplc="362A3EFA">
      <w:numFmt w:val="bullet"/>
      <w:lvlText w:val="•"/>
      <w:lvlJc w:val="left"/>
      <w:pPr>
        <w:ind w:left="5855" w:hanging="355"/>
      </w:pPr>
      <w:rPr>
        <w:rFonts w:hint="default"/>
        <w:lang w:val="ru-RU" w:eastAsia="en-US" w:bidi="ar-SA"/>
      </w:rPr>
    </w:lvl>
    <w:lvl w:ilvl="6" w:tplc="50B8062C">
      <w:numFmt w:val="bullet"/>
      <w:lvlText w:val="•"/>
      <w:lvlJc w:val="left"/>
      <w:pPr>
        <w:ind w:left="6966" w:hanging="355"/>
      </w:pPr>
      <w:rPr>
        <w:rFonts w:hint="default"/>
        <w:lang w:val="ru-RU" w:eastAsia="en-US" w:bidi="ar-SA"/>
      </w:rPr>
    </w:lvl>
    <w:lvl w:ilvl="7" w:tplc="FDF2C584">
      <w:numFmt w:val="bullet"/>
      <w:lvlText w:val="•"/>
      <w:lvlJc w:val="left"/>
      <w:pPr>
        <w:ind w:left="8077" w:hanging="355"/>
      </w:pPr>
      <w:rPr>
        <w:rFonts w:hint="default"/>
        <w:lang w:val="ru-RU" w:eastAsia="en-US" w:bidi="ar-SA"/>
      </w:rPr>
    </w:lvl>
    <w:lvl w:ilvl="8" w:tplc="142AF41A">
      <w:numFmt w:val="bullet"/>
      <w:lvlText w:val="•"/>
      <w:lvlJc w:val="left"/>
      <w:pPr>
        <w:ind w:left="9188" w:hanging="355"/>
      </w:pPr>
      <w:rPr>
        <w:rFonts w:hint="default"/>
        <w:lang w:val="ru-RU" w:eastAsia="en-US" w:bidi="ar-SA"/>
      </w:rPr>
    </w:lvl>
  </w:abstractNum>
  <w:abstractNum w:abstractNumId="6">
    <w:nsid w:val="0B2078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991B8A"/>
    <w:multiLevelType w:val="hybridMultilevel"/>
    <w:tmpl w:val="7BFABB08"/>
    <w:lvl w:ilvl="0" w:tplc="38EC0A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12366"/>
    <w:multiLevelType w:val="hybridMultilevel"/>
    <w:tmpl w:val="822C4C12"/>
    <w:lvl w:ilvl="0" w:tplc="38EC0A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AA0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185E63"/>
    <w:multiLevelType w:val="hybridMultilevel"/>
    <w:tmpl w:val="78469AE6"/>
    <w:lvl w:ilvl="0" w:tplc="F9F6E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56570"/>
    <w:multiLevelType w:val="hybridMultilevel"/>
    <w:tmpl w:val="A7DACB16"/>
    <w:lvl w:ilvl="0" w:tplc="38EC0A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D4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7B322F"/>
    <w:multiLevelType w:val="hybridMultilevel"/>
    <w:tmpl w:val="CABC27A8"/>
    <w:lvl w:ilvl="0" w:tplc="38EC0A1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0C55325"/>
    <w:multiLevelType w:val="hybridMultilevel"/>
    <w:tmpl w:val="F16444C4"/>
    <w:lvl w:ilvl="0" w:tplc="12328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7B36BA"/>
    <w:multiLevelType w:val="hybridMultilevel"/>
    <w:tmpl w:val="6CF8C798"/>
    <w:lvl w:ilvl="0" w:tplc="B3E6FAC0">
      <w:numFmt w:val="bullet"/>
      <w:lvlText w:val="-"/>
      <w:lvlJc w:val="left"/>
      <w:pPr>
        <w:ind w:left="300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46C182">
      <w:numFmt w:val="bullet"/>
      <w:lvlText w:val="•"/>
      <w:lvlJc w:val="left"/>
      <w:pPr>
        <w:ind w:left="1411" w:hanging="317"/>
      </w:pPr>
      <w:rPr>
        <w:rFonts w:hint="default"/>
        <w:lang w:val="ru-RU" w:eastAsia="en-US" w:bidi="ar-SA"/>
      </w:rPr>
    </w:lvl>
    <w:lvl w:ilvl="2" w:tplc="1B5E53C8">
      <w:numFmt w:val="bullet"/>
      <w:lvlText w:val="•"/>
      <w:lvlJc w:val="left"/>
      <w:pPr>
        <w:ind w:left="2522" w:hanging="317"/>
      </w:pPr>
      <w:rPr>
        <w:rFonts w:hint="default"/>
        <w:lang w:val="ru-RU" w:eastAsia="en-US" w:bidi="ar-SA"/>
      </w:rPr>
    </w:lvl>
    <w:lvl w:ilvl="3" w:tplc="9CD07DD8">
      <w:numFmt w:val="bullet"/>
      <w:lvlText w:val="•"/>
      <w:lvlJc w:val="left"/>
      <w:pPr>
        <w:ind w:left="3633" w:hanging="317"/>
      </w:pPr>
      <w:rPr>
        <w:rFonts w:hint="default"/>
        <w:lang w:val="ru-RU" w:eastAsia="en-US" w:bidi="ar-SA"/>
      </w:rPr>
    </w:lvl>
    <w:lvl w:ilvl="4" w:tplc="26C2461A">
      <w:numFmt w:val="bullet"/>
      <w:lvlText w:val="•"/>
      <w:lvlJc w:val="left"/>
      <w:pPr>
        <w:ind w:left="4744" w:hanging="317"/>
      </w:pPr>
      <w:rPr>
        <w:rFonts w:hint="default"/>
        <w:lang w:val="ru-RU" w:eastAsia="en-US" w:bidi="ar-SA"/>
      </w:rPr>
    </w:lvl>
    <w:lvl w:ilvl="5" w:tplc="E73EE0A8">
      <w:numFmt w:val="bullet"/>
      <w:lvlText w:val="•"/>
      <w:lvlJc w:val="left"/>
      <w:pPr>
        <w:ind w:left="5855" w:hanging="317"/>
      </w:pPr>
      <w:rPr>
        <w:rFonts w:hint="default"/>
        <w:lang w:val="ru-RU" w:eastAsia="en-US" w:bidi="ar-SA"/>
      </w:rPr>
    </w:lvl>
    <w:lvl w:ilvl="6" w:tplc="0F56B1DC">
      <w:numFmt w:val="bullet"/>
      <w:lvlText w:val="•"/>
      <w:lvlJc w:val="left"/>
      <w:pPr>
        <w:ind w:left="6966" w:hanging="317"/>
      </w:pPr>
      <w:rPr>
        <w:rFonts w:hint="default"/>
        <w:lang w:val="ru-RU" w:eastAsia="en-US" w:bidi="ar-SA"/>
      </w:rPr>
    </w:lvl>
    <w:lvl w:ilvl="7" w:tplc="C0E6ABE6">
      <w:numFmt w:val="bullet"/>
      <w:lvlText w:val="•"/>
      <w:lvlJc w:val="left"/>
      <w:pPr>
        <w:ind w:left="8077" w:hanging="317"/>
      </w:pPr>
      <w:rPr>
        <w:rFonts w:hint="default"/>
        <w:lang w:val="ru-RU" w:eastAsia="en-US" w:bidi="ar-SA"/>
      </w:rPr>
    </w:lvl>
    <w:lvl w:ilvl="8" w:tplc="4274C892">
      <w:numFmt w:val="bullet"/>
      <w:lvlText w:val="•"/>
      <w:lvlJc w:val="left"/>
      <w:pPr>
        <w:ind w:left="9188" w:hanging="317"/>
      </w:pPr>
      <w:rPr>
        <w:rFonts w:hint="default"/>
        <w:lang w:val="ru-RU" w:eastAsia="en-US" w:bidi="ar-SA"/>
      </w:rPr>
    </w:lvl>
  </w:abstractNum>
  <w:abstractNum w:abstractNumId="16">
    <w:nsid w:val="22136936"/>
    <w:multiLevelType w:val="hybridMultilevel"/>
    <w:tmpl w:val="05F014E0"/>
    <w:lvl w:ilvl="0" w:tplc="38EC0A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357418"/>
    <w:multiLevelType w:val="multilevel"/>
    <w:tmpl w:val="9CD6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B773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E95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B8A088D"/>
    <w:multiLevelType w:val="hybridMultilevel"/>
    <w:tmpl w:val="8710FC02"/>
    <w:lvl w:ilvl="0" w:tplc="38EC0A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44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CD1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873CC2"/>
    <w:multiLevelType w:val="hybridMultilevel"/>
    <w:tmpl w:val="2278CFF0"/>
    <w:lvl w:ilvl="0" w:tplc="38EC0A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88439B"/>
    <w:multiLevelType w:val="hybridMultilevel"/>
    <w:tmpl w:val="B07878E6"/>
    <w:lvl w:ilvl="0" w:tplc="38EC0A1A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76D7F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A9352C7"/>
    <w:multiLevelType w:val="hybridMultilevel"/>
    <w:tmpl w:val="C5026206"/>
    <w:lvl w:ilvl="0" w:tplc="556C8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B9E4A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013D65"/>
    <w:multiLevelType w:val="hybridMultilevel"/>
    <w:tmpl w:val="3CD05A62"/>
    <w:lvl w:ilvl="0" w:tplc="E51E347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C4F61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E6C6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391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163438B"/>
    <w:multiLevelType w:val="hybridMultilevel"/>
    <w:tmpl w:val="EE1AE736"/>
    <w:lvl w:ilvl="0" w:tplc="38EC0A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6E68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2D068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6F902AB"/>
    <w:multiLevelType w:val="hybridMultilevel"/>
    <w:tmpl w:val="28D4DAEA"/>
    <w:lvl w:ilvl="0" w:tplc="38EC0A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C3A2303"/>
    <w:multiLevelType w:val="hybridMultilevel"/>
    <w:tmpl w:val="AA506178"/>
    <w:lvl w:ilvl="0" w:tplc="556C84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4E071862"/>
    <w:multiLevelType w:val="hybridMultilevel"/>
    <w:tmpl w:val="40B6DAF2"/>
    <w:lvl w:ilvl="0" w:tplc="38EC0A1A"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4F8F70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113064B"/>
    <w:multiLevelType w:val="hybridMultilevel"/>
    <w:tmpl w:val="55FAC188"/>
    <w:lvl w:ilvl="0" w:tplc="F9F6E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A267DA"/>
    <w:multiLevelType w:val="hybridMultilevel"/>
    <w:tmpl w:val="D02A94D0"/>
    <w:lvl w:ilvl="0" w:tplc="123285B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564677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7F2189A"/>
    <w:multiLevelType w:val="hybridMultilevel"/>
    <w:tmpl w:val="25E8BA4E"/>
    <w:lvl w:ilvl="0" w:tplc="38EC0A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C3D4E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4E2159"/>
    <w:multiLevelType w:val="hybridMultilevel"/>
    <w:tmpl w:val="09E874A4"/>
    <w:lvl w:ilvl="0" w:tplc="E51E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4972E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97F72F6"/>
    <w:multiLevelType w:val="hybridMultilevel"/>
    <w:tmpl w:val="1C7406D8"/>
    <w:lvl w:ilvl="0" w:tplc="E51E34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4E59D9"/>
    <w:multiLevelType w:val="hybridMultilevel"/>
    <w:tmpl w:val="47143D66"/>
    <w:lvl w:ilvl="0" w:tplc="E51E34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472EEC"/>
    <w:multiLevelType w:val="multilevel"/>
    <w:tmpl w:val="AC1C5774"/>
    <w:lvl w:ilvl="0">
      <w:numFmt w:val="bullet"/>
      <w:lvlText w:val="•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en-US" w:bidi="ar-S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CB358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D495D3C"/>
    <w:multiLevelType w:val="hybridMultilevel"/>
    <w:tmpl w:val="31BA370C"/>
    <w:lvl w:ilvl="0" w:tplc="38EC0A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A06326"/>
    <w:multiLevelType w:val="hybridMultilevel"/>
    <w:tmpl w:val="D0FCFC20"/>
    <w:lvl w:ilvl="0" w:tplc="38EC0A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1260B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FB75D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27"/>
  </w:num>
  <w:num w:numId="3">
    <w:abstractNumId w:val="18"/>
  </w:num>
  <w:num w:numId="4">
    <w:abstractNumId w:val="30"/>
  </w:num>
  <w:num w:numId="5">
    <w:abstractNumId w:val="41"/>
  </w:num>
  <w:num w:numId="6">
    <w:abstractNumId w:val="3"/>
  </w:num>
  <w:num w:numId="7">
    <w:abstractNumId w:val="5"/>
  </w:num>
  <w:num w:numId="8">
    <w:abstractNumId w:val="15"/>
  </w:num>
  <w:num w:numId="9">
    <w:abstractNumId w:val="33"/>
  </w:num>
  <w:num w:numId="10">
    <w:abstractNumId w:val="9"/>
  </w:num>
  <w:num w:numId="11">
    <w:abstractNumId w:val="12"/>
  </w:num>
  <w:num w:numId="12">
    <w:abstractNumId w:val="0"/>
  </w:num>
  <w:num w:numId="13">
    <w:abstractNumId w:val="21"/>
  </w:num>
  <w:num w:numId="14">
    <w:abstractNumId w:val="49"/>
  </w:num>
  <w:num w:numId="15">
    <w:abstractNumId w:val="34"/>
  </w:num>
  <w:num w:numId="16">
    <w:abstractNumId w:val="29"/>
  </w:num>
  <w:num w:numId="17">
    <w:abstractNumId w:val="17"/>
  </w:num>
  <w:num w:numId="18">
    <w:abstractNumId w:val="19"/>
  </w:num>
  <w:num w:numId="19">
    <w:abstractNumId w:val="22"/>
  </w:num>
  <w:num w:numId="20">
    <w:abstractNumId w:val="25"/>
  </w:num>
  <w:num w:numId="21">
    <w:abstractNumId w:val="43"/>
  </w:num>
  <w:num w:numId="22">
    <w:abstractNumId w:val="52"/>
  </w:num>
  <w:num w:numId="23">
    <w:abstractNumId w:val="53"/>
  </w:num>
  <w:num w:numId="24">
    <w:abstractNumId w:val="1"/>
  </w:num>
  <w:num w:numId="25">
    <w:abstractNumId w:val="6"/>
  </w:num>
  <w:num w:numId="26">
    <w:abstractNumId w:val="38"/>
  </w:num>
  <w:num w:numId="27">
    <w:abstractNumId w:val="31"/>
  </w:num>
  <w:num w:numId="28">
    <w:abstractNumId w:val="51"/>
  </w:num>
  <w:num w:numId="29">
    <w:abstractNumId w:val="11"/>
  </w:num>
  <w:num w:numId="30">
    <w:abstractNumId w:val="48"/>
  </w:num>
  <w:num w:numId="31">
    <w:abstractNumId w:val="20"/>
  </w:num>
  <w:num w:numId="32">
    <w:abstractNumId w:val="35"/>
  </w:num>
  <w:num w:numId="33">
    <w:abstractNumId w:val="37"/>
  </w:num>
  <w:num w:numId="34">
    <w:abstractNumId w:val="50"/>
  </w:num>
  <w:num w:numId="35">
    <w:abstractNumId w:val="2"/>
  </w:num>
  <w:num w:numId="36">
    <w:abstractNumId w:val="16"/>
  </w:num>
  <w:num w:numId="37">
    <w:abstractNumId w:val="23"/>
  </w:num>
  <w:num w:numId="38">
    <w:abstractNumId w:val="42"/>
  </w:num>
  <w:num w:numId="39">
    <w:abstractNumId w:val="7"/>
  </w:num>
  <w:num w:numId="40">
    <w:abstractNumId w:val="8"/>
  </w:num>
  <w:num w:numId="41">
    <w:abstractNumId w:val="47"/>
  </w:num>
  <w:num w:numId="42">
    <w:abstractNumId w:val="4"/>
  </w:num>
  <w:num w:numId="43">
    <w:abstractNumId w:val="46"/>
  </w:num>
  <w:num w:numId="44">
    <w:abstractNumId w:val="32"/>
  </w:num>
  <w:num w:numId="45">
    <w:abstractNumId w:val="44"/>
  </w:num>
  <w:num w:numId="46">
    <w:abstractNumId w:val="13"/>
  </w:num>
  <w:num w:numId="47">
    <w:abstractNumId w:val="28"/>
  </w:num>
  <w:num w:numId="48">
    <w:abstractNumId w:val="24"/>
  </w:num>
  <w:num w:numId="49">
    <w:abstractNumId w:val="40"/>
  </w:num>
  <w:num w:numId="50">
    <w:abstractNumId w:val="14"/>
  </w:num>
  <w:num w:numId="51">
    <w:abstractNumId w:val="36"/>
  </w:num>
  <w:num w:numId="52">
    <w:abstractNumId w:val="26"/>
  </w:num>
  <w:num w:numId="53">
    <w:abstractNumId w:val="10"/>
  </w:num>
  <w:num w:numId="54">
    <w:abstractNumId w:val="3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A8"/>
    <w:rsid w:val="00003518"/>
    <w:rsid w:val="000410A4"/>
    <w:rsid w:val="000510B2"/>
    <w:rsid w:val="00060DAB"/>
    <w:rsid w:val="000629DA"/>
    <w:rsid w:val="000966F9"/>
    <w:rsid w:val="000C5D9E"/>
    <w:rsid w:val="000D13D7"/>
    <w:rsid w:val="000E61A5"/>
    <w:rsid w:val="00103A99"/>
    <w:rsid w:val="001232F0"/>
    <w:rsid w:val="00124DDF"/>
    <w:rsid w:val="00131806"/>
    <w:rsid w:val="001B66BA"/>
    <w:rsid w:val="001D623A"/>
    <w:rsid w:val="001E73C8"/>
    <w:rsid w:val="001F0516"/>
    <w:rsid w:val="00217A0A"/>
    <w:rsid w:val="00221D19"/>
    <w:rsid w:val="002417BC"/>
    <w:rsid w:val="002712FE"/>
    <w:rsid w:val="002C6F25"/>
    <w:rsid w:val="002E6BA9"/>
    <w:rsid w:val="00303E2F"/>
    <w:rsid w:val="00335D12"/>
    <w:rsid w:val="00380B20"/>
    <w:rsid w:val="00385E74"/>
    <w:rsid w:val="003A6C33"/>
    <w:rsid w:val="003C2C96"/>
    <w:rsid w:val="003C68FF"/>
    <w:rsid w:val="003E1A01"/>
    <w:rsid w:val="003F5E0F"/>
    <w:rsid w:val="003F6403"/>
    <w:rsid w:val="0040577D"/>
    <w:rsid w:val="004268EE"/>
    <w:rsid w:val="00442E34"/>
    <w:rsid w:val="00461113"/>
    <w:rsid w:val="00461D16"/>
    <w:rsid w:val="00470F1C"/>
    <w:rsid w:val="004729F2"/>
    <w:rsid w:val="004E56C9"/>
    <w:rsid w:val="005106F6"/>
    <w:rsid w:val="00526A10"/>
    <w:rsid w:val="005429F8"/>
    <w:rsid w:val="00551E08"/>
    <w:rsid w:val="005538DA"/>
    <w:rsid w:val="005619BF"/>
    <w:rsid w:val="0058103D"/>
    <w:rsid w:val="005854D2"/>
    <w:rsid w:val="0059454A"/>
    <w:rsid w:val="005C5DE0"/>
    <w:rsid w:val="005D5A7E"/>
    <w:rsid w:val="00655693"/>
    <w:rsid w:val="00680D9B"/>
    <w:rsid w:val="006936FC"/>
    <w:rsid w:val="006B50A5"/>
    <w:rsid w:val="006C34C5"/>
    <w:rsid w:val="006D796B"/>
    <w:rsid w:val="006E4EB6"/>
    <w:rsid w:val="007120A6"/>
    <w:rsid w:val="00715F34"/>
    <w:rsid w:val="007604EE"/>
    <w:rsid w:val="007634EF"/>
    <w:rsid w:val="007823C0"/>
    <w:rsid w:val="00787825"/>
    <w:rsid w:val="00796DE2"/>
    <w:rsid w:val="007D433A"/>
    <w:rsid w:val="007E036E"/>
    <w:rsid w:val="007F0067"/>
    <w:rsid w:val="007F26C0"/>
    <w:rsid w:val="0080414A"/>
    <w:rsid w:val="0082178B"/>
    <w:rsid w:val="008217C8"/>
    <w:rsid w:val="00821CA8"/>
    <w:rsid w:val="008854F3"/>
    <w:rsid w:val="008B1EF5"/>
    <w:rsid w:val="008C0CDB"/>
    <w:rsid w:val="008D0931"/>
    <w:rsid w:val="0093134A"/>
    <w:rsid w:val="0093477C"/>
    <w:rsid w:val="00984ED6"/>
    <w:rsid w:val="0098580A"/>
    <w:rsid w:val="009B582E"/>
    <w:rsid w:val="009C1F44"/>
    <w:rsid w:val="009F2213"/>
    <w:rsid w:val="00A1606D"/>
    <w:rsid w:val="00A46657"/>
    <w:rsid w:val="00A61B8C"/>
    <w:rsid w:val="00AC3182"/>
    <w:rsid w:val="00AE0696"/>
    <w:rsid w:val="00AE1264"/>
    <w:rsid w:val="00AE6468"/>
    <w:rsid w:val="00AF6A4A"/>
    <w:rsid w:val="00B24877"/>
    <w:rsid w:val="00B312FE"/>
    <w:rsid w:val="00B35C9A"/>
    <w:rsid w:val="00B474EF"/>
    <w:rsid w:val="00B626C8"/>
    <w:rsid w:val="00B9652F"/>
    <w:rsid w:val="00C25160"/>
    <w:rsid w:val="00CC53F6"/>
    <w:rsid w:val="00CC60C0"/>
    <w:rsid w:val="00CD2428"/>
    <w:rsid w:val="00CD2977"/>
    <w:rsid w:val="00DA0ABE"/>
    <w:rsid w:val="00DE2437"/>
    <w:rsid w:val="00E65B2E"/>
    <w:rsid w:val="00E77980"/>
    <w:rsid w:val="00E9414A"/>
    <w:rsid w:val="00EC0B36"/>
    <w:rsid w:val="00EF3066"/>
    <w:rsid w:val="00F00005"/>
    <w:rsid w:val="00F04DE2"/>
    <w:rsid w:val="00F24E18"/>
    <w:rsid w:val="00F640DC"/>
    <w:rsid w:val="00FA386C"/>
    <w:rsid w:val="00FB0CF2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16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F8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1"/>
    <w:qFormat/>
    <w:rsid w:val="00542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429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29F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Заголовок 2 Знак"/>
    <w:basedOn w:val="a0"/>
    <w:link w:val="2"/>
    <w:rsid w:val="005429F8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5429F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429F8"/>
  </w:style>
  <w:style w:type="table" w:customStyle="1" w:styleId="12">
    <w:name w:val="Сетка таблицы1"/>
    <w:basedOn w:val="a1"/>
    <w:next w:val="a3"/>
    <w:rsid w:val="00542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429F8"/>
    <w:rPr>
      <w:b/>
      <w:bCs/>
    </w:rPr>
  </w:style>
  <w:style w:type="character" w:customStyle="1" w:styleId="meta-prep">
    <w:name w:val="meta-prep"/>
    <w:basedOn w:val="a0"/>
    <w:rsid w:val="005429F8"/>
  </w:style>
  <w:style w:type="character" w:customStyle="1" w:styleId="entry-date">
    <w:name w:val="entry-date"/>
    <w:basedOn w:val="a0"/>
    <w:rsid w:val="005429F8"/>
  </w:style>
  <w:style w:type="character" w:customStyle="1" w:styleId="meta-sep">
    <w:name w:val="meta-sep"/>
    <w:basedOn w:val="a0"/>
    <w:rsid w:val="005429F8"/>
  </w:style>
  <w:style w:type="character" w:customStyle="1" w:styleId="author">
    <w:name w:val="author"/>
    <w:basedOn w:val="a0"/>
    <w:rsid w:val="005429F8"/>
  </w:style>
  <w:style w:type="paragraph" w:styleId="a5">
    <w:name w:val="List Paragraph"/>
    <w:basedOn w:val="a"/>
    <w:uiPriority w:val="34"/>
    <w:qFormat/>
    <w:rsid w:val="005429F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rsid w:val="005429F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429F8"/>
    <w:rPr>
      <w:rFonts w:ascii="Tahoma" w:eastAsia="Times New Roman" w:hAnsi="Tahoma" w:cs="Times New Roman"/>
      <w:kern w:val="0"/>
      <w:sz w:val="16"/>
      <w:szCs w:val="16"/>
    </w:rPr>
  </w:style>
  <w:style w:type="paragraph" w:styleId="a8">
    <w:name w:val="Body Text Indent"/>
    <w:basedOn w:val="a"/>
    <w:link w:val="a9"/>
    <w:rsid w:val="005429F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429F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4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542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429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429F8"/>
    <w:rPr>
      <w:kern w:val="0"/>
    </w:rPr>
  </w:style>
  <w:style w:type="paragraph" w:styleId="ac">
    <w:name w:val="Body Text"/>
    <w:basedOn w:val="a"/>
    <w:link w:val="ad"/>
    <w:uiPriority w:val="1"/>
    <w:unhideWhenUsed/>
    <w:qFormat/>
    <w:rsid w:val="005429F8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5429F8"/>
    <w:rPr>
      <w:kern w:val="0"/>
    </w:rPr>
  </w:style>
  <w:style w:type="table" w:customStyle="1" w:styleId="TableNormal">
    <w:name w:val="Table Normal"/>
    <w:uiPriority w:val="2"/>
    <w:semiHidden/>
    <w:unhideWhenUsed/>
    <w:qFormat/>
    <w:rsid w:val="005429F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29F8"/>
    <w:pPr>
      <w:widowControl w:val="0"/>
      <w:autoSpaceDE w:val="0"/>
      <w:autoSpaceDN w:val="0"/>
      <w:spacing w:after="0" w:line="210" w:lineRule="exact"/>
      <w:jc w:val="center"/>
    </w:pPr>
    <w:rPr>
      <w:rFonts w:ascii="Microsoft Sans Serif" w:eastAsia="Microsoft Sans Serif" w:hAnsi="Microsoft Sans Serif" w:cs="Microsoft Sans Serif"/>
    </w:rPr>
  </w:style>
  <w:style w:type="paragraph" w:styleId="ae">
    <w:name w:val="Plain Text"/>
    <w:basedOn w:val="a"/>
    <w:link w:val="af"/>
    <w:rsid w:val="00AE12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E1264"/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F8"/>
    <w:pPr>
      <w:spacing w:after="200" w:line="276" w:lineRule="auto"/>
    </w:pPr>
    <w:rPr>
      <w:kern w:val="0"/>
    </w:rPr>
  </w:style>
  <w:style w:type="paragraph" w:styleId="1">
    <w:name w:val="heading 1"/>
    <w:basedOn w:val="a"/>
    <w:next w:val="a"/>
    <w:link w:val="10"/>
    <w:uiPriority w:val="1"/>
    <w:qFormat/>
    <w:rsid w:val="005429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5429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429F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20">
    <w:name w:val="Заголовок 2 Знак"/>
    <w:basedOn w:val="a0"/>
    <w:link w:val="2"/>
    <w:rsid w:val="005429F8"/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table" w:styleId="a3">
    <w:name w:val="Table Grid"/>
    <w:basedOn w:val="a1"/>
    <w:uiPriority w:val="59"/>
    <w:rsid w:val="005429F8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429F8"/>
  </w:style>
  <w:style w:type="table" w:customStyle="1" w:styleId="12">
    <w:name w:val="Сетка таблицы1"/>
    <w:basedOn w:val="a1"/>
    <w:next w:val="a3"/>
    <w:rsid w:val="00542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5429F8"/>
    <w:rPr>
      <w:b/>
      <w:bCs/>
    </w:rPr>
  </w:style>
  <w:style w:type="character" w:customStyle="1" w:styleId="meta-prep">
    <w:name w:val="meta-prep"/>
    <w:basedOn w:val="a0"/>
    <w:rsid w:val="005429F8"/>
  </w:style>
  <w:style w:type="character" w:customStyle="1" w:styleId="entry-date">
    <w:name w:val="entry-date"/>
    <w:basedOn w:val="a0"/>
    <w:rsid w:val="005429F8"/>
  </w:style>
  <w:style w:type="character" w:customStyle="1" w:styleId="meta-sep">
    <w:name w:val="meta-sep"/>
    <w:basedOn w:val="a0"/>
    <w:rsid w:val="005429F8"/>
  </w:style>
  <w:style w:type="character" w:customStyle="1" w:styleId="author">
    <w:name w:val="author"/>
    <w:basedOn w:val="a0"/>
    <w:rsid w:val="005429F8"/>
  </w:style>
  <w:style w:type="paragraph" w:styleId="a5">
    <w:name w:val="List Paragraph"/>
    <w:basedOn w:val="a"/>
    <w:uiPriority w:val="34"/>
    <w:qFormat/>
    <w:rsid w:val="005429F8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rsid w:val="005429F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429F8"/>
    <w:rPr>
      <w:rFonts w:ascii="Tahoma" w:eastAsia="Times New Roman" w:hAnsi="Tahoma" w:cs="Times New Roman"/>
      <w:kern w:val="0"/>
      <w:sz w:val="16"/>
      <w:szCs w:val="16"/>
    </w:rPr>
  </w:style>
  <w:style w:type="paragraph" w:styleId="a8">
    <w:name w:val="Body Text Indent"/>
    <w:basedOn w:val="a"/>
    <w:link w:val="a9"/>
    <w:rsid w:val="005429F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429F8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54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542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429F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429F8"/>
    <w:rPr>
      <w:kern w:val="0"/>
    </w:rPr>
  </w:style>
  <w:style w:type="paragraph" w:styleId="ac">
    <w:name w:val="Body Text"/>
    <w:basedOn w:val="a"/>
    <w:link w:val="ad"/>
    <w:uiPriority w:val="1"/>
    <w:unhideWhenUsed/>
    <w:qFormat/>
    <w:rsid w:val="005429F8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5429F8"/>
    <w:rPr>
      <w:kern w:val="0"/>
    </w:rPr>
  </w:style>
  <w:style w:type="table" w:customStyle="1" w:styleId="TableNormal">
    <w:name w:val="Table Normal"/>
    <w:uiPriority w:val="2"/>
    <w:semiHidden/>
    <w:unhideWhenUsed/>
    <w:qFormat/>
    <w:rsid w:val="005429F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29F8"/>
    <w:pPr>
      <w:widowControl w:val="0"/>
      <w:autoSpaceDE w:val="0"/>
      <w:autoSpaceDN w:val="0"/>
      <w:spacing w:after="0" w:line="210" w:lineRule="exact"/>
      <w:jc w:val="center"/>
    </w:pPr>
    <w:rPr>
      <w:rFonts w:ascii="Microsoft Sans Serif" w:eastAsia="Microsoft Sans Serif" w:hAnsi="Microsoft Sans Serif" w:cs="Microsoft Sans Serif"/>
    </w:rPr>
  </w:style>
  <w:style w:type="paragraph" w:styleId="ae">
    <w:name w:val="Plain Text"/>
    <w:basedOn w:val="a"/>
    <w:link w:val="af"/>
    <w:rsid w:val="00AE12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AE1264"/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школьный этап</c:v>
                </c:pt>
                <c:pt idx="1">
                  <c:v>муниципальный этап</c:v>
                </c:pt>
                <c:pt idx="2">
                  <c:v>региональный этап</c:v>
                </c:pt>
                <c:pt idx="3">
                  <c:v>заключительный этап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488</c:v>
                </c:pt>
                <c:pt idx="1">
                  <c:v>40</c:v>
                </c:pt>
                <c:pt idx="2">
                  <c:v>6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школьный этап</c:v>
                </c:pt>
                <c:pt idx="1">
                  <c:v>муниципальный этап</c:v>
                </c:pt>
                <c:pt idx="2">
                  <c:v>региональный этап</c:v>
                </c:pt>
                <c:pt idx="3">
                  <c:v>заключительный этап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589</c:v>
                </c:pt>
                <c:pt idx="1">
                  <c:v>62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237440"/>
        <c:axId val="98409472"/>
      </c:barChart>
      <c:catAx>
        <c:axId val="9423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98409472"/>
        <c:crosses val="autoZero"/>
        <c:auto val="1"/>
        <c:lblAlgn val="ctr"/>
        <c:lblOffset val="100"/>
        <c:noMultiLvlLbl val="0"/>
      </c:catAx>
      <c:valAx>
        <c:axId val="9840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237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школьный этап</c:v>
                </c:pt>
                <c:pt idx="1">
                  <c:v>муниципальный этап</c:v>
                </c:pt>
                <c:pt idx="2">
                  <c:v>региональный этап</c:v>
                </c:pt>
                <c:pt idx="3">
                  <c:v>заключительный этап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80</c:v>
                </c:pt>
                <c:pt idx="1">
                  <c:v>21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школьный этап</c:v>
                </c:pt>
                <c:pt idx="1">
                  <c:v>муниципальный этап</c:v>
                </c:pt>
                <c:pt idx="2">
                  <c:v>региональный этап</c:v>
                </c:pt>
                <c:pt idx="3">
                  <c:v>заключительный этап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112</c:v>
                </c:pt>
                <c:pt idx="1">
                  <c:v>25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3927168"/>
        <c:axId val="123946496"/>
      </c:barChart>
      <c:catAx>
        <c:axId val="123927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3946496"/>
        <c:crosses val="autoZero"/>
        <c:auto val="1"/>
        <c:lblAlgn val="ctr"/>
        <c:lblOffset val="100"/>
        <c:noMultiLvlLbl val="0"/>
      </c:catAx>
      <c:valAx>
        <c:axId val="12394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3927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12A2F-447A-4482-A03A-AE9632FE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55</Pages>
  <Words>14347</Words>
  <Characters>81781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Лаврищев</dc:creator>
  <cp:lastModifiedBy>adm</cp:lastModifiedBy>
  <cp:revision>3</cp:revision>
  <cp:lastPrinted>2024-10-31T04:33:00Z</cp:lastPrinted>
  <dcterms:created xsi:type="dcterms:W3CDTF">2024-12-18T13:27:00Z</dcterms:created>
  <dcterms:modified xsi:type="dcterms:W3CDTF">2025-01-16T09:30:00Z</dcterms:modified>
</cp:coreProperties>
</file>